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E83815" w14:textId="1EB247B6" w:rsidR="004C7A72" w:rsidRPr="004C7A72" w:rsidRDefault="00B55528" w:rsidP="004C7A72">
      <w:pPr>
        <w:pStyle w:val="2"/>
        <w:bidi w:val="0"/>
        <w:rPr>
          <w:rFonts w:cs="David"/>
          <w:b w:val="0"/>
          <w:bCs w:val="0"/>
          <w:rtl/>
        </w:rPr>
      </w:pPr>
      <w:bookmarkStart w:id="0" w:name="_GoBack"/>
      <w:r>
        <w:rPr>
          <w:rFonts w:cs="David"/>
          <w:b w:val="0"/>
          <w:bCs w:val="0"/>
        </w:rPr>
        <w:t>9</w:t>
      </w:r>
      <w:r w:rsidR="004C7A72" w:rsidRPr="004C7A72">
        <w:rPr>
          <w:rFonts w:cs="David"/>
          <w:b w:val="0"/>
          <w:bCs w:val="0"/>
        </w:rPr>
        <w:t>/10/2023</w:t>
      </w:r>
    </w:p>
    <w:bookmarkEnd w:id="0"/>
    <w:p w14:paraId="71628C84" w14:textId="77777777" w:rsidR="004C7A72" w:rsidRPr="004C7A72" w:rsidRDefault="004C7A72" w:rsidP="004C7A72">
      <w:pPr>
        <w:pStyle w:val="2"/>
        <w:bidi w:val="0"/>
        <w:jc w:val="center"/>
        <w:rPr>
          <w:b w:val="0"/>
          <w:bCs w:val="0"/>
          <w:rtl/>
        </w:rPr>
      </w:pPr>
    </w:p>
    <w:p w14:paraId="5AF2BEC0" w14:textId="5F266B18" w:rsidR="004C7A72" w:rsidRDefault="004C7A72" w:rsidP="004C7A72">
      <w:pPr>
        <w:pStyle w:val="2"/>
        <w:bidi w:val="0"/>
        <w:jc w:val="center"/>
        <w:rPr>
          <w:rFonts w:cs="David"/>
          <w:b w:val="0"/>
          <w:bCs w:val="0"/>
          <w:rtl/>
        </w:rPr>
      </w:pPr>
      <w:r w:rsidRPr="004C7A72">
        <w:rPr>
          <w:rFonts w:cs="David" w:hint="cs"/>
          <w:b w:val="0"/>
          <w:bCs w:val="0"/>
          <w:rtl/>
        </w:rPr>
        <w:t>מענה לשאלות הבהרה ב</w:t>
      </w:r>
      <w:r w:rsidRPr="004C7A72">
        <w:rPr>
          <w:rFonts w:cs="David"/>
          <w:b w:val="0"/>
          <w:bCs w:val="0"/>
          <w:rtl/>
        </w:rPr>
        <w:t xml:space="preserve">מכרז פומבי מס' </w:t>
      </w:r>
      <w:r w:rsidRPr="004C7A72">
        <w:rPr>
          <w:rFonts w:cs="David" w:hint="cs"/>
          <w:b w:val="0"/>
          <w:bCs w:val="0"/>
          <w:rtl/>
        </w:rPr>
        <w:t>14/2023</w:t>
      </w:r>
      <w:r w:rsidRPr="004C7A72">
        <w:rPr>
          <w:rFonts w:cs="David"/>
          <w:b w:val="0"/>
          <w:bCs w:val="0"/>
          <w:rtl/>
        </w:rPr>
        <w:t xml:space="preserve"> – ל</w:t>
      </w:r>
      <w:r w:rsidRPr="004C7A72">
        <w:rPr>
          <w:rFonts w:cs="David" w:hint="cs"/>
          <w:b w:val="0"/>
          <w:bCs w:val="0"/>
          <w:rtl/>
        </w:rPr>
        <w:t>אספקת שוברי מתנה</w:t>
      </w:r>
    </w:p>
    <w:p w14:paraId="607A4A1D" w14:textId="2D8CB89F" w:rsidR="004C7A72" w:rsidRPr="004C7A72" w:rsidRDefault="004C7A72" w:rsidP="004C7A72">
      <w:pPr>
        <w:pStyle w:val="2"/>
        <w:bidi w:val="0"/>
        <w:jc w:val="center"/>
        <w:rPr>
          <w:rFonts w:cs="David"/>
          <w:b w:val="0"/>
          <w:bCs w:val="0"/>
        </w:rPr>
      </w:pPr>
      <w:r w:rsidRPr="004C7A72">
        <w:rPr>
          <w:rFonts w:cs="David" w:hint="cs"/>
          <w:b w:val="0"/>
          <w:bCs w:val="0"/>
          <w:rtl/>
        </w:rPr>
        <w:t>לעובדי  רשות האוכלוסין והגירה</w:t>
      </w:r>
    </w:p>
    <w:p w14:paraId="07D93242" w14:textId="7A4805C4" w:rsidR="00AE35AF" w:rsidRDefault="00AE35AF" w:rsidP="004C7A72">
      <w:pPr>
        <w:bidi/>
        <w:ind w:left="-1"/>
        <w:rPr>
          <w:rFonts w:cs="David"/>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6"/>
        <w:gridCol w:w="1153"/>
        <w:gridCol w:w="1276"/>
        <w:gridCol w:w="2835"/>
        <w:gridCol w:w="2835"/>
      </w:tblGrid>
      <w:tr w:rsidR="00513FD0" w:rsidRPr="00156308" w14:paraId="28431742" w14:textId="1CE9492C" w:rsidTr="00513FD0">
        <w:trPr>
          <w:trHeight w:val="135"/>
        </w:trPr>
        <w:tc>
          <w:tcPr>
            <w:tcW w:w="886" w:type="dxa"/>
            <w:shd w:val="clear" w:color="auto" w:fill="auto"/>
          </w:tcPr>
          <w:p w14:paraId="43E62310" w14:textId="67965343" w:rsidR="00513FD0" w:rsidRPr="00156308" w:rsidRDefault="00513FD0" w:rsidP="00513FD0">
            <w:pPr>
              <w:jc w:val="center"/>
              <w:rPr>
                <w:rFonts w:cs="David"/>
                <w:sz w:val="24"/>
                <w:szCs w:val="24"/>
                <w:rtl/>
              </w:rPr>
            </w:pPr>
            <w:proofErr w:type="spellStart"/>
            <w:r w:rsidRPr="00156308">
              <w:rPr>
                <w:rFonts w:cs="David" w:hint="cs"/>
                <w:sz w:val="24"/>
                <w:szCs w:val="24"/>
                <w:rtl/>
              </w:rPr>
              <w:t>מס"ד</w:t>
            </w:r>
            <w:proofErr w:type="spellEnd"/>
          </w:p>
        </w:tc>
        <w:tc>
          <w:tcPr>
            <w:tcW w:w="1153" w:type="dxa"/>
            <w:shd w:val="clear" w:color="auto" w:fill="auto"/>
          </w:tcPr>
          <w:p w14:paraId="6EDBFD8B" w14:textId="77777777" w:rsidR="00513FD0" w:rsidRPr="00156308" w:rsidRDefault="00513FD0" w:rsidP="00513FD0">
            <w:pPr>
              <w:jc w:val="center"/>
              <w:rPr>
                <w:rFonts w:cs="David"/>
                <w:sz w:val="24"/>
                <w:szCs w:val="24"/>
                <w:rtl/>
              </w:rPr>
            </w:pPr>
            <w:r w:rsidRPr="00156308">
              <w:rPr>
                <w:rFonts w:cs="David" w:hint="cs"/>
                <w:sz w:val="24"/>
                <w:szCs w:val="24"/>
                <w:rtl/>
              </w:rPr>
              <w:t>פרק</w:t>
            </w:r>
          </w:p>
        </w:tc>
        <w:tc>
          <w:tcPr>
            <w:tcW w:w="1276" w:type="dxa"/>
            <w:shd w:val="clear" w:color="auto" w:fill="auto"/>
          </w:tcPr>
          <w:p w14:paraId="089AAA72" w14:textId="77777777" w:rsidR="00513FD0" w:rsidRPr="00156308" w:rsidRDefault="00513FD0" w:rsidP="00513FD0">
            <w:pPr>
              <w:jc w:val="center"/>
              <w:rPr>
                <w:rFonts w:cs="David"/>
                <w:sz w:val="24"/>
                <w:szCs w:val="24"/>
                <w:rtl/>
              </w:rPr>
            </w:pPr>
            <w:r w:rsidRPr="00156308">
              <w:rPr>
                <w:rFonts w:cs="David" w:hint="cs"/>
                <w:sz w:val="24"/>
                <w:szCs w:val="24"/>
                <w:rtl/>
              </w:rPr>
              <w:t>מס סעיף</w:t>
            </w:r>
          </w:p>
        </w:tc>
        <w:tc>
          <w:tcPr>
            <w:tcW w:w="2835" w:type="dxa"/>
            <w:shd w:val="clear" w:color="auto" w:fill="auto"/>
          </w:tcPr>
          <w:p w14:paraId="30898F16" w14:textId="77777777" w:rsidR="00513FD0" w:rsidRPr="00156308" w:rsidRDefault="00513FD0" w:rsidP="00513FD0">
            <w:pPr>
              <w:jc w:val="center"/>
              <w:rPr>
                <w:rFonts w:cs="David"/>
                <w:sz w:val="24"/>
                <w:szCs w:val="24"/>
                <w:rtl/>
              </w:rPr>
            </w:pPr>
            <w:r w:rsidRPr="00156308">
              <w:rPr>
                <w:rFonts w:cs="David" w:hint="cs"/>
                <w:sz w:val="24"/>
                <w:szCs w:val="24"/>
                <w:rtl/>
              </w:rPr>
              <w:t>פירוט השאלה</w:t>
            </w:r>
          </w:p>
        </w:tc>
        <w:tc>
          <w:tcPr>
            <w:tcW w:w="2835" w:type="dxa"/>
          </w:tcPr>
          <w:p w14:paraId="3CA8D75B" w14:textId="11AC2E8C" w:rsidR="00513FD0" w:rsidRPr="00156308" w:rsidRDefault="00513FD0" w:rsidP="00513FD0">
            <w:pPr>
              <w:jc w:val="center"/>
              <w:rPr>
                <w:rFonts w:cs="David"/>
                <w:sz w:val="24"/>
                <w:szCs w:val="24"/>
                <w:rtl/>
              </w:rPr>
            </w:pPr>
            <w:r>
              <w:rPr>
                <w:rFonts w:cs="David" w:hint="cs"/>
                <w:sz w:val="24"/>
                <w:szCs w:val="24"/>
                <w:rtl/>
              </w:rPr>
              <w:t>התשובה</w:t>
            </w:r>
          </w:p>
        </w:tc>
      </w:tr>
      <w:tr w:rsidR="00513FD0" w:rsidRPr="004C7A72" w14:paraId="66D7ED2D" w14:textId="7104508F" w:rsidTr="00513FD0">
        <w:trPr>
          <w:trHeight w:val="1515"/>
        </w:trPr>
        <w:tc>
          <w:tcPr>
            <w:tcW w:w="886" w:type="dxa"/>
            <w:shd w:val="clear" w:color="auto" w:fill="auto"/>
          </w:tcPr>
          <w:p w14:paraId="30E017C5" w14:textId="1FA804F2" w:rsidR="00513FD0" w:rsidRPr="004C7A72" w:rsidRDefault="00C125C6" w:rsidP="00513FD0">
            <w:pPr>
              <w:jc w:val="right"/>
              <w:rPr>
                <w:rFonts w:cs="David"/>
                <w:b/>
                <w:bCs w:val="0"/>
                <w:sz w:val="24"/>
                <w:szCs w:val="24"/>
                <w:rtl/>
              </w:rPr>
            </w:pPr>
            <w:r>
              <w:rPr>
                <w:rFonts w:cs="David" w:hint="cs"/>
                <w:b/>
                <w:bCs w:val="0"/>
                <w:sz w:val="24"/>
                <w:szCs w:val="24"/>
                <w:rtl/>
              </w:rPr>
              <w:t>1.</w:t>
            </w:r>
          </w:p>
        </w:tc>
        <w:tc>
          <w:tcPr>
            <w:tcW w:w="1153" w:type="dxa"/>
            <w:shd w:val="clear" w:color="auto" w:fill="auto"/>
          </w:tcPr>
          <w:p w14:paraId="1FFC9D69" w14:textId="77777777" w:rsidR="00513FD0" w:rsidRPr="004C7A72" w:rsidRDefault="00513FD0" w:rsidP="00513FD0">
            <w:pPr>
              <w:jc w:val="right"/>
              <w:rPr>
                <w:rFonts w:cs="David"/>
                <w:b/>
                <w:bCs w:val="0"/>
                <w:sz w:val="24"/>
                <w:szCs w:val="24"/>
                <w:rtl/>
              </w:rPr>
            </w:pPr>
            <w:r w:rsidRPr="004C7A72">
              <w:rPr>
                <w:rFonts w:cs="David" w:hint="cs"/>
                <w:b/>
                <w:bCs w:val="0"/>
                <w:sz w:val="24"/>
                <w:szCs w:val="24"/>
                <w:rtl/>
              </w:rPr>
              <w:t>פרק ג מפרט השירותים</w:t>
            </w:r>
          </w:p>
          <w:p w14:paraId="392F8B81" w14:textId="77777777" w:rsidR="00513FD0" w:rsidRPr="004C7A72" w:rsidRDefault="00513FD0" w:rsidP="00513FD0">
            <w:pPr>
              <w:jc w:val="right"/>
              <w:rPr>
                <w:rFonts w:cs="David"/>
                <w:b/>
                <w:bCs w:val="0"/>
                <w:sz w:val="24"/>
                <w:szCs w:val="24"/>
                <w:rtl/>
              </w:rPr>
            </w:pPr>
          </w:p>
        </w:tc>
        <w:tc>
          <w:tcPr>
            <w:tcW w:w="1276" w:type="dxa"/>
            <w:shd w:val="clear" w:color="auto" w:fill="auto"/>
          </w:tcPr>
          <w:p w14:paraId="70079CD7" w14:textId="77777777" w:rsidR="00513FD0" w:rsidRPr="004C7A72" w:rsidRDefault="00513FD0" w:rsidP="00513FD0">
            <w:pPr>
              <w:jc w:val="right"/>
              <w:rPr>
                <w:rFonts w:cs="David"/>
                <w:b/>
                <w:bCs w:val="0"/>
                <w:sz w:val="24"/>
                <w:szCs w:val="24"/>
                <w:rtl/>
              </w:rPr>
            </w:pPr>
            <w:r w:rsidRPr="004C7A72">
              <w:rPr>
                <w:rFonts w:cs="David" w:hint="cs"/>
                <w:b/>
                <w:bCs w:val="0"/>
                <w:sz w:val="24"/>
                <w:szCs w:val="24"/>
                <w:rtl/>
              </w:rPr>
              <w:t>2.1.17</w:t>
            </w:r>
          </w:p>
          <w:p w14:paraId="6F18E129" w14:textId="77777777" w:rsidR="00513FD0" w:rsidRPr="004C7A72" w:rsidRDefault="00513FD0" w:rsidP="00513FD0">
            <w:pPr>
              <w:jc w:val="right"/>
              <w:rPr>
                <w:rFonts w:cs="David"/>
                <w:b/>
                <w:bCs w:val="0"/>
                <w:sz w:val="24"/>
                <w:szCs w:val="24"/>
                <w:rtl/>
              </w:rPr>
            </w:pPr>
          </w:p>
        </w:tc>
        <w:tc>
          <w:tcPr>
            <w:tcW w:w="2835" w:type="dxa"/>
            <w:shd w:val="clear" w:color="auto" w:fill="auto"/>
          </w:tcPr>
          <w:p w14:paraId="2882C1E1" w14:textId="77777777" w:rsidR="00513FD0" w:rsidRPr="004C7A72" w:rsidRDefault="00513FD0" w:rsidP="00513FD0">
            <w:pPr>
              <w:jc w:val="right"/>
              <w:rPr>
                <w:rFonts w:cs="David"/>
                <w:b/>
                <w:bCs w:val="0"/>
                <w:sz w:val="24"/>
                <w:szCs w:val="24"/>
                <w:rtl/>
              </w:rPr>
            </w:pPr>
            <w:r w:rsidRPr="004C7A72">
              <w:rPr>
                <w:rFonts w:cs="David" w:hint="cs"/>
                <w:b/>
                <w:bCs w:val="0"/>
                <w:sz w:val="24"/>
                <w:szCs w:val="24"/>
                <w:rtl/>
              </w:rPr>
              <w:t>חברתנו מספקת שוברים דיגיטליי</w:t>
            </w:r>
            <w:r w:rsidRPr="004C7A72">
              <w:rPr>
                <w:rFonts w:cs="David" w:hint="eastAsia"/>
                <w:b/>
                <w:bCs w:val="0"/>
                <w:sz w:val="24"/>
                <w:szCs w:val="24"/>
                <w:rtl/>
              </w:rPr>
              <w:t>ם</w:t>
            </w:r>
          </w:p>
          <w:p w14:paraId="3B54A271" w14:textId="77777777" w:rsidR="00513FD0" w:rsidRPr="004C7A72" w:rsidRDefault="00513FD0" w:rsidP="00513FD0">
            <w:pPr>
              <w:jc w:val="right"/>
              <w:rPr>
                <w:rFonts w:cs="David"/>
                <w:b/>
                <w:bCs w:val="0"/>
                <w:sz w:val="24"/>
                <w:szCs w:val="24"/>
                <w:rtl/>
              </w:rPr>
            </w:pPr>
            <w:r w:rsidRPr="004C7A72">
              <w:rPr>
                <w:rFonts w:cs="David" w:hint="cs"/>
                <w:b/>
                <w:bCs w:val="0"/>
                <w:sz w:val="24"/>
                <w:szCs w:val="24"/>
                <w:rtl/>
              </w:rPr>
              <w:t>לקבל מתנה בסמס ומייל כולל כפל מבצעים + אופציה להוספת תקציב + יכולת לשימוש רב פעמי ברשתות בשובר.</w:t>
            </w:r>
          </w:p>
          <w:p w14:paraId="38E88A64" w14:textId="77777777" w:rsidR="00513FD0" w:rsidRPr="004C7A72" w:rsidRDefault="00513FD0" w:rsidP="00513FD0">
            <w:pPr>
              <w:jc w:val="right"/>
              <w:rPr>
                <w:rFonts w:cs="David"/>
                <w:b/>
                <w:bCs w:val="0"/>
                <w:sz w:val="24"/>
                <w:szCs w:val="24"/>
                <w:rtl/>
              </w:rPr>
            </w:pPr>
            <w:r w:rsidRPr="004C7A72">
              <w:rPr>
                <w:rFonts w:cs="David" w:hint="cs"/>
                <w:b/>
                <w:bCs w:val="0"/>
                <w:sz w:val="24"/>
                <w:szCs w:val="24"/>
                <w:rtl/>
              </w:rPr>
              <w:t>מדובר בשובר דיגיטלי ולא כרטיס מתנה</w:t>
            </w:r>
          </w:p>
          <w:p w14:paraId="6D6C17BF" w14:textId="014A92BD" w:rsidR="00513FD0" w:rsidRPr="004C7A72" w:rsidRDefault="00513FD0" w:rsidP="00513FD0">
            <w:pPr>
              <w:jc w:val="right"/>
              <w:rPr>
                <w:rFonts w:cs="David"/>
                <w:b/>
                <w:bCs w:val="0"/>
                <w:sz w:val="24"/>
                <w:szCs w:val="24"/>
              </w:rPr>
            </w:pPr>
            <w:r w:rsidRPr="004C7A72">
              <w:rPr>
                <w:rFonts w:cs="David" w:hint="cs"/>
                <w:b/>
                <w:bCs w:val="0"/>
                <w:sz w:val="24"/>
                <w:szCs w:val="24"/>
                <w:rtl/>
              </w:rPr>
              <w:t>האם אפשר לגשת?</w:t>
            </w:r>
          </w:p>
        </w:tc>
        <w:tc>
          <w:tcPr>
            <w:tcW w:w="2835" w:type="dxa"/>
          </w:tcPr>
          <w:p w14:paraId="4D935EFB" w14:textId="577C89FD" w:rsidR="00513FD0" w:rsidRPr="004C7A72" w:rsidRDefault="00731DC4" w:rsidP="006B1F8B">
            <w:pPr>
              <w:jc w:val="right"/>
              <w:rPr>
                <w:rFonts w:cs="David"/>
                <w:b/>
                <w:bCs w:val="0"/>
                <w:sz w:val="24"/>
                <w:szCs w:val="24"/>
              </w:rPr>
            </w:pPr>
            <w:r>
              <w:rPr>
                <w:rFonts w:cs="David" w:hint="cs"/>
                <w:b/>
                <w:bCs w:val="0"/>
                <w:sz w:val="24"/>
                <w:szCs w:val="24"/>
                <w:rtl/>
              </w:rPr>
              <w:t>לא ניתן להציע שובר דיגיטאלי</w:t>
            </w:r>
            <w:r w:rsidR="00A564AD">
              <w:rPr>
                <w:rFonts w:cs="David" w:hint="cs"/>
                <w:b/>
                <w:bCs w:val="0"/>
                <w:sz w:val="24"/>
                <w:szCs w:val="24"/>
                <w:rtl/>
              </w:rPr>
              <w:t>.</w:t>
            </w:r>
          </w:p>
        </w:tc>
      </w:tr>
      <w:tr w:rsidR="00513FD0" w:rsidRPr="004C7A72" w14:paraId="07063320" w14:textId="75063FE6" w:rsidTr="00513FD0">
        <w:trPr>
          <w:trHeight w:val="1515"/>
        </w:trPr>
        <w:tc>
          <w:tcPr>
            <w:tcW w:w="886" w:type="dxa"/>
            <w:shd w:val="clear" w:color="auto" w:fill="auto"/>
          </w:tcPr>
          <w:p w14:paraId="43C5A0E1" w14:textId="0BD285FE" w:rsidR="00513FD0" w:rsidRPr="004C7A72" w:rsidRDefault="00C125C6" w:rsidP="00513FD0">
            <w:pPr>
              <w:jc w:val="right"/>
              <w:rPr>
                <w:rFonts w:cs="David"/>
                <w:b/>
                <w:bCs w:val="0"/>
                <w:sz w:val="24"/>
                <w:szCs w:val="24"/>
                <w:rtl/>
              </w:rPr>
            </w:pPr>
            <w:r>
              <w:rPr>
                <w:rFonts w:cs="David" w:hint="cs"/>
                <w:b/>
                <w:bCs w:val="0"/>
                <w:sz w:val="24"/>
                <w:szCs w:val="24"/>
                <w:rtl/>
              </w:rPr>
              <w:t>2.</w:t>
            </w:r>
          </w:p>
        </w:tc>
        <w:tc>
          <w:tcPr>
            <w:tcW w:w="1153" w:type="dxa"/>
            <w:shd w:val="clear" w:color="auto" w:fill="auto"/>
            <w:vAlign w:val="center"/>
          </w:tcPr>
          <w:p w14:paraId="0FB9BD45" w14:textId="36A2B324"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פרק ב' </w:t>
            </w:r>
            <w:r w:rsidRPr="00513FD0">
              <w:rPr>
                <w:rFonts w:ascii="David" w:hAnsi="David" w:cs="David"/>
                <w:b/>
                <w:bCs w:val="0"/>
                <w:sz w:val="24"/>
                <w:szCs w:val="24"/>
                <w:rtl/>
              </w:rPr>
              <w:t>–</w:t>
            </w:r>
            <w:r w:rsidRPr="00513FD0">
              <w:rPr>
                <w:rFonts w:ascii="David" w:hAnsi="David" w:cs="David" w:hint="cs"/>
                <w:b/>
                <w:bCs w:val="0"/>
                <w:sz w:val="24"/>
                <w:szCs w:val="24"/>
                <w:rtl/>
              </w:rPr>
              <w:t xml:space="preserve"> חוברת ההצעה</w:t>
            </w:r>
          </w:p>
        </w:tc>
        <w:tc>
          <w:tcPr>
            <w:tcW w:w="1276" w:type="dxa"/>
            <w:shd w:val="clear" w:color="auto" w:fill="auto"/>
            <w:vAlign w:val="center"/>
          </w:tcPr>
          <w:p w14:paraId="639EB843" w14:textId="1ABF2AB9"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סעיף 9.2.2.1, עמוד 26</w:t>
            </w:r>
          </w:p>
        </w:tc>
        <w:tc>
          <w:tcPr>
            <w:tcW w:w="2835" w:type="dxa"/>
            <w:shd w:val="clear" w:color="auto" w:fill="auto"/>
            <w:vAlign w:val="center"/>
          </w:tcPr>
          <w:p w14:paraId="5B0FC505" w14:textId="32D6A8FD"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נבקש להגיש את הטבלה המפורטת בסעיף 9.2.2.1 (עמוד 26) בצורה מודפסת ונפרדת. היות ואין די מקום למילוי כל המידע המבוקש על גבי שורות הטבלה. </w:t>
            </w:r>
          </w:p>
        </w:tc>
        <w:tc>
          <w:tcPr>
            <w:tcW w:w="2835" w:type="dxa"/>
          </w:tcPr>
          <w:p w14:paraId="0BCE543E" w14:textId="02721FD8" w:rsidR="00513FD0" w:rsidRPr="004C7A72" w:rsidRDefault="006B1F8B" w:rsidP="008526F4">
            <w:pPr>
              <w:jc w:val="right"/>
              <w:rPr>
                <w:rFonts w:cs="David"/>
                <w:b/>
                <w:bCs w:val="0"/>
                <w:sz w:val="24"/>
                <w:szCs w:val="24"/>
                <w:rtl/>
              </w:rPr>
            </w:pPr>
            <w:r>
              <w:rPr>
                <w:rFonts w:cs="David" w:hint="cs"/>
                <w:b/>
                <w:bCs w:val="0"/>
                <w:sz w:val="24"/>
                <w:szCs w:val="24"/>
                <w:rtl/>
              </w:rPr>
              <w:t>הבקשה מתקבלת.</w:t>
            </w:r>
            <w:r w:rsidR="008526F4">
              <w:rPr>
                <w:rFonts w:cs="David" w:hint="cs"/>
                <w:b/>
                <w:bCs w:val="0"/>
                <w:sz w:val="24"/>
                <w:szCs w:val="24"/>
                <w:rtl/>
              </w:rPr>
              <w:t xml:space="preserve"> יודגש כי יש להיצמד לנוסח</w:t>
            </w:r>
            <w:r w:rsidR="000F1710">
              <w:rPr>
                <w:rFonts w:cs="David" w:hint="cs"/>
                <w:b/>
                <w:bCs w:val="0"/>
                <w:sz w:val="24"/>
                <w:szCs w:val="24"/>
                <w:rtl/>
              </w:rPr>
              <w:t xml:space="preserve"> הטבלה</w:t>
            </w:r>
            <w:r w:rsidR="008526F4">
              <w:rPr>
                <w:rFonts w:cs="David" w:hint="cs"/>
                <w:b/>
                <w:bCs w:val="0"/>
                <w:sz w:val="24"/>
                <w:szCs w:val="24"/>
                <w:rtl/>
              </w:rPr>
              <w:t xml:space="preserve">  המפורסם בסעיף זה.  </w:t>
            </w:r>
          </w:p>
        </w:tc>
      </w:tr>
      <w:tr w:rsidR="00513FD0" w:rsidRPr="004C7A72" w14:paraId="5669F6A4" w14:textId="0F134FC0" w:rsidTr="00513FD0">
        <w:trPr>
          <w:trHeight w:val="1515"/>
        </w:trPr>
        <w:tc>
          <w:tcPr>
            <w:tcW w:w="886" w:type="dxa"/>
            <w:shd w:val="clear" w:color="auto" w:fill="auto"/>
          </w:tcPr>
          <w:p w14:paraId="00B85AF8" w14:textId="266B1F17" w:rsidR="00513FD0" w:rsidRPr="004C7A72" w:rsidRDefault="00C125C6" w:rsidP="00513FD0">
            <w:pPr>
              <w:jc w:val="right"/>
              <w:rPr>
                <w:rFonts w:cs="David"/>
                <w:b/>
                <w:bCs w:val="0"/>
                <w:sz w:val="24"/>
                <w:szCs w:val="24"/>
                <w:rtl/>
              </w:rPr>
            </w:pPr>
            <w:r>
              <w:rPr>
                <w:rFonts w:cs="David" w:hint="cs"/>
                <w:b/>
                <w:bCs w:val="0"/>
                <w:sz w:val="24"/>
                <w:szCs w:val="24"/>
                <w:rtl/>
              </w:rPr>
              <w:t>3.</w:t>
            </w:r>
          </w:p>
        </w:tc>
        <w:tc>
          <w:tcPr>
            <w:tcW w:w="1153" w:type="dxa"/>
            <w:shd w:val="clear" w:color="auto" w:fill="auto"/>
            <w:vAlign w:val="center"/>
          </w:tcPr>
          <w:p w14:paraId="3B86841B" w14:textId="701DCB12"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פרק ב' </w:t>
            </w:r>
            <w:r w:rsidRPr="00513FD0">
              <w:rPr>
                <w:rFonts w:ascii="David" w:hAnsi="David" w:cs="David"/>
                <w:b/>
                <w:bCs w:val="0"/>
                <w:sz w:val="24"/>
                <w:szCs w:val="24"/>
                <w:rtl/>
              </w:rPr>
              <w:t>–</w:t>
            </w:r>
            <w:r w:rsidRPr="00513FD0">
              <w:rPr>
                <w:rFonts w:ascii="David" w:hAnsi="David" w:cs="David" w:hint="cs"/>
                <w:b/>
                <w:bCs w:val="0"/>
                <w:sz w:val="24"/>
                <w:szCs w:val="24"/>
                <w:rtl/>
              </w:rPr>
              <w:t xml:space="preserve"> חוברת ההצעה</w:t>
            </w:r>
          </w:p>
        </w:tc>
        <w:tc>
          <w:tcPr>
            <w:tcW w:w="1276" w:type="dxa"/>
            <w:shd w:val="clear" w:color="auto" w:fill="auto"/>
            <w:vAlign w:val="center"/>
          </w:tcPr>
          <w:p w14:paraId="3286D980" w14:textId="42047796"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סעיף 9.2.2.2, עמוד 27 </w:t>
            </w:r>
          </w:p>
        </w:tc>
        <w:tc>
          <w:tcPr>
            <w:tcW w:w="2835" w:type="dxa"/>
            <w:shd w:val="clear" w:color="auto" w:fill="auto"/>
            <w:vAlign w:val="center"/>
          </w:tcPr>
          <w:p w14:paraId="7A52D2B2" w14:textId="406C8DAF" w:rsidR="00513FD0" w:rsidRPr="00513FD0" w:rsidRDefault="00513FD0" w:rsidP="00513FD0">
            <w:pPr>
              <w:jc w:val="right"/>
              <w:rPr>
                <w:rFonts w:cs="David"/>
                <w:b/>
                <w:bCs w:val="0"/>
                <w:sz w:val="24"/>
                <w:szCs w:val="24"/>
                <w:rtl/>
              </w:rPr>
            </w:pPr>
            <w:r w:rsidRPr="00513FD0">
              <w:rPr>
                <w:rFonts w:ascii="David" w:hAnsi="David" w:cs="David"/>
                <w:b/>
                <w:bCs w:val="0"/>
                <w:sz w:val="24"/>
                <w:szCs w:val="24"/>
                <w:rtl/>
              </w:rPr>
              <w:t>נבקש להגיש את הטבלה המפורטת בסעיף 9.2.2.</w:t>
            </w:r>
            <w:r w:rsidRPr="00513FD0">
              <w:rPr>
                <w:rFonts w:ascii="David" w:hAnsi="David" w:cs="David" w:hint="cs"/>
                <w:b/>
                <w:bCs w:val="0"/>
                <w:sz w:val="24"/>
                <w:szCs w:val="24"/>
                <w:rtl/>
              </w:rPr>
              <w:t>2</w:t>
            </w:r>
            <w:r w:rsidRPr="00513FD0">
              <w:rPr>
                <w:rFonts w:ascii="David" w:hAnsi="David" w:cs="David"/>
                <w:b/>
                <w:bCs w:val="0"/>
                <w:sz w:val="24"/>
                <w:szCs w:val="24"/>
                <w:rtl/>
              </w:rPr>
              <w:t xml:space="preserve"> (עמוד </w:t>
            </w:r>
            <w:r w:rsidRPr="00513FD0">
              <w:rPr>
                <w:rFonts w:ascii="David" w:hAnsi="David" w:cs="David" w:hint="cs"/>
                <w:b/>
                <w:bCs w:val="0"/>
                <w:sz w:val="24"/>
                <w:szCs w:val="24"/>
                <w:rtl/>
              </w:rPr>
              <w:t>27</w:t>
            </w:r>
            <w:r w:rsidRPr="00513FD0">
              <w:rPr>
                <w:rFonts w:ascii="David" w:hAnsi="David" w:cs="David"/>
                <w:b/>
                <w:bCs w:val="0"/>
                <w:sz w:val="24"/>
                <w:szCs w:val="24"/>
                <w:rtl/>
              </w:rPr>
              <w:t>) בצורה מודפסת ונפרדת. היות ואין די מקום למילוי כל המידע המבוקש על גבי שורות הטבלה.</w:t>
            </w:r>
          </w:p>
        </w:tc>
        <w:tc>
          <w:tcPr>
            <w:tcW w:w="2835" w:type="dxa"/>
          </w:tcPr>
          <w:p w14:paraId="72E7440D" w14:textId="4C7C047A" w:rsidR="00513FD0" w:rsidRPr="004C7A72" w:rsidRDefault="006B1F8B" w:rsidP="00513FD0">
            <w:pPr>
              <w:jc w:val="right"/>
              <w:rPr>
                <w:rFonts w:cs="David"/>
                <w:b/>
                <w:bCs w:val="0"/>
                <w:sz w:val="24"/>
                <w:szCs w:val="24"/>
              </w:rPr>
            </w:pPr>
            <w:r>
              <w:rPr>
                <w:rFonts w:cs="David" w:hint="cs"/>
                <w:b/>
                <w:bCs w:val="0"/>
                <w:sz w:val="24"/>
                <w:szCs w:val="24"/>
                <w:rtl/>
              </w:rPr>
              <w:t>הבקשה מתקבלת.</w:t>
            </w:r>
            <w:r w:rsidR="008526F4">
              <w:rPr>
                <w:rFonts w:cs="David" w:hint="cs"/>
                <w:b/>
                <w:bCs w:val="0"/>
                <w:sz w:val="24"/>
                <w:szCs w:val="24"/>
                <w:rtl/>
              </w:rPr>
              <w:t xml:space="preserve"> יודגש כי יש להיצמד לנוסח</w:t>
            </w:r>
            <w:r w:rsidR="000F1710">
              <w:rPr>
                <w:rFonts w:cs="David" w:hint="cs"/>
                <w:b/>
                <w:bCs w:val="0"/>
                <w:sz w:val="24"/>
                <w:szCs w:val="24"/>
                <w:rtl/>
              </w:rPr>
              <w:t xml:space="preserve"> הטבלה</w:t>
            </w:r>
            <w:r w:rsidR="008526F4">
              <w:rPr>
                <w:rFonts w:cs="David" w:hint="cs"/>
                <w:b/>
                <w:bCs w:val="0"/>
                <w:sz w:val="24"/>
                <w:szCs w:val="24"/>
                <w:rtl/>
              </w:rPr>
              <w:t xml:space="preserve">  המפורסם בסעיף זה.  </w:t>
            </w:r>
          </w:p>
        </w:tc>
      </w:tr>
      <w:tr w:rsidR="00513FD0" w:rsidRPr="009A696E" w14:paraId="66680F30" w14:textId="73D80936" w:rsidTr="00513FD0">
        <w:trPr>
          <w:trHeight w:val="1515"/>
        </w:trPr>
        <w:tc>
          <w:tcPr>
            <w:tcW w:w="886" w:type="dxa"/>
            <w:shd w:val="clear" w:color="auto" w:fill="auto"/>
          </w:tcPr>
          <w:p w14:paraId="4F32B05A" w14:textId="76948992" w:rsidR="00513FD0" w:rsidRPr="004C7A72" w:rsidRDefault="00C125C6" w:rsidP="00513FD0">
            <w:pPr>
              <w:jc w:val="right"/>
              <w:rPr>
                <w:rFonts w:cs="David"/>
                <w:b/>
                <w:bCs w:val="0"/>
                <w:sz w:val="24"/>
                <w:szCs w:val="24"/>
                <w:rtl/>
              </w:rPr>
            </w:pPr>
            <w:r>
              <w:rPr>
                <w:rFonts w:cs="David" w:hint="cs"/>
                <w:b/>
                <w:bCs w:val="0"/>
                <w:sz w:val="24"/>
                <w:szCs w:val="24"/>
                <w:rtl/>
              </w:rPr>
              <w:t>4.</w:t>
            </w:r>
          </w:p>
        </w:tc>
        <w:tc>
          <w:tcPr>
            <w:tcW w:w="1153" w:type="dxa"/>
            <w:shd w:val="clear" w:color="auto" w:fill="auto"/>
            <w:vAlign w:val="center"/>
          </w:tcPr>
          <w:p w14:paraId="66A43EBD" w14:textId="1F844466"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פרק ב' </w:t>
            </w:r>
            <w:r w:rsidRPr="00513FD0">
              <w:rPr>
                <w:rFonts w:ascii="David" w:hAnsi="David" w:cs="David"/>
                <w:b/>
                <w:bCs w:val="0"/>
                <w:sz w:val="24"/>
                <w:szCs w:val="24"/>
                <w:rtl/>
              </w:rPr>
              <w:t>–</w:t>
            </w:r>
            <w:r w:rsidRPr="00513FD0">
              <w:rPr>
                <w:rFonts w:ascii="David" w:hAnsi="David" w:cs="David" w:hint="cs"/>
                <w:b/>
                <w:bCs w:val="0"/>
                <w:sz w:val="24"/>
                <w:szCs w:val="24"/>
                <w:rtl/>
              </w:rPr>
              <w:t xml:space="preserve"> חוברת ההצעה</w:t>
            </w:r>
          </w:p>
        </w:tc>
        <w:tc>
          <w:tcPr>
            <w:tcW w:w="1276" w:type="dxa"/>
            <w:shd w:val="clear" w:color="auto" w:fill="auto"/>
            <w:vAlign w:val="center"/>
          </w:tcPr>
          <w:p w14:paraId="4607D4E4" w14:textId="3040BE05"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סעיף 9.2.2.3, עמוד 27</w:t>
            </w:r>
          </w:p>
        </w:tc>
        <w:tc>
          <w:tcPr>
            <w:tcW w:w="2835" w:type="dxa"/>
            <w:shd w:val="clear" w:color="auto" w:fill="auto"/>
            <w:vAlign w:val="center"/>
          </w:tcPr>
          <w:p w14:paraId="357F0ED0" w14:textId="3EC68BCD" w:rsidR="00513FD0" w:rsidRPr="00513FD0" w:rsidRDefault="00513FD0" w:rsidP="00513FD0">
            <w:pPr>
              <w:jc w:val="right"/>
              <w:rPr>
                <w:rFonts w:cs="David"/>
                <w:b/>
                <w:bCs w:val="0"/>
                <w:sz w:val="24"/>
                <w:szCs w:val="24"/>
                <w:rtl/>
              </w:rPr>
            </w:pPr>
            <w:r w:rsidRPr="00513FD0">
              <w:rPr>
                <w:rFonts w:ascii="David" w:hAnsi="David" w:cs="David" w:hint="cs"/>
                <w:b/>
                <w:bCs w:val="0"/>
                <w:sz w:val="24"/>
                <w:szCs w:val="24"/>
                <w:rtl/>
              </w:rPr>
              <w:t xml:space="preserve">בסעיף נרשם: "בין השנים 2018 </w:t>
            </w:r>
            <w:r w:rsidRPr="00513FD0">
              <w:rPr>
                <w:rFonts w:ascii="David" w:hAnsi="David" w:cs="David"/>
                <w:b/>
                <w:bCs w:val="0"/>
                <w:sz w:val="24"/>
                <w:szCs w:val="24"/>
                <w:rtl/>
              </w:rPr>
              <w:t>–</w:t>
            </w:r>
            <w:r w:rsidRPr="00513FD0">
              <w:rPr>
                <w:rFonts w:ascii="David" w:hAnsi="David" w:cs="David" w:hint="cs"/>
                <w:b/>
                <w:bCs w:val="0"/>
                <w:sz w:val="24"/>
                <w:szCs w:val="24"/>
                <w:rtl/>
              </w:rPr>
              <w:t xml:space="preserve"> 2022, סיפק המציע שוברי מתנה ללקוח אחד לפחות בפריסה ארצית". </w:t>
            </w:r>
            <w:r w:rsidRPr="00513FD0">
              <w:rPr>
                <w:rFonts w:ascii="David" w:hAnsi="David" w:cs="David"/>
                <w:b/>
                <w:bCs w:val="0"/>
                <w:sz w:val="24"/>
                <w:szCs w:val="24"/>
                <w:rtl/>
              </w:rPr>
              <w:br/>
            </w:r>
            <w:r w:rsidRPr="00513FD0">
              <w:rPr>
                <w:rFonts w:ascii="David" w:hAnsi="David" w:cs="David"/>
                <w:b/>
                <w:bCs w:val="0"/>
                <w:sz w:val="24"/>
                <w:szCs w:val="24"/>
                <w:rtl/>
              </w:rPr>
              <w:br/>
            </w:r>
            <w:r w:rsidRPr="00513FD0">
              <w:rPr>
                <w:rFonts w:ascii="David" w:hAnsi="David" w:cs="David" w:hint="cs"/>
                <w:b/>
                <w:bCs w:val="0"/>
                <w:sz w:val="24"/>
                <w:szCs w:val="24"/>
                <w:rtl/>
              </w:rPr>
              <w:t xml:space="preserve">כמו כן, נרשם: "צורפה רשימת האתרים בפריסה ארצית להצעה". </w:t>
            </w:r>
            <w:r w:rsidRPr="00513FD0">
              <w:rPr>
                <w:rFonts w:ascii="David" w:hAnsi="David" w:cs="David"/>
                <w:b/>
                <w:bCs w:val="0"/>
                <w:sz w:val="24"/>
                <w:szCs w:val="24"/>
                <w:rtl/>
              </w:rPr>
              <w:br/>
            </w:r>
            <w:r w:rsidRPr="00513FD0">
              <w:rPr>
                <w:rFonts w:ascii="David" w:hAnsi="David" w:cs="David"/>
                <w:b/>
                <w:bCs w:val="0"/>
                <w:sz w:val="24"/>
                <w:szCs w:val="24"/>
                <w:rtl/>
              </w:rPr>
              <w:br/>
            </w:r>
            <w:r w:rsidRPr="00513FD0">
              <w:rPr>
                <w:rFonts w:ascii="David" w:hAnsi="David" w:cs="David" w:hint="cs"/>
                <w:b/>
                <w:bCs w:val="0"/>
                <w:sz w:val="24"/>
                <w:szCs w:val="24"/>
                <w:rtl/>
              </w:rPr>
              <w:t xml:space="preserve">נבקש להבהיר כיצד נדרש להוכיח את המבוקש בסעיף. שכן, כאשר מסופק ללקוח שוברים מתנה. בתי העסק שנכללים בשוברים מאפשרים רכישה, כאשר חלקם פרוסים בכל הארץ (לשם הדוגמא, שובר שמכיל רכישה ברשת ביגוד ואופנה שסניפיה פרוסים בכל הארץ). </w:t>
            </w:r>
            <w:r w:rsidRPr="00513FD0">
              <w:rPr>
                <w:rFonts w:ascii="David" w:hAnsi="David" w:cs="David"/>
                <w:b/>
                <w:bCs w:val="0"/>
                <w:sz w:val="24"/>
                <w:szCs w:val="24"/>
                <w:rtl/>
              </w:rPr>
              <w:br/>
            </w:r>
            <w:r w:rsidRPr="00513FD0">
              <w:rPr>
                <w:rFonts w:ascii="David" w:hAnsi="David" w:cs="David"/>
                <w:b/>
                <w:bCs w:val="0"/>
                <w:sz w:val="24"/>
                <w:szCs w:val="24"/>
                <w:rtl/>
              </w:rPr>
              <w:br/>
            </w:r>
            <w:r w:rsidRPr="00513FD0">
              <w:rPr>
                <w:rFonts w:ascii="David" w:hAnsi="David" w:cs="David" w:hint="cs"/>
                <w:b/>
                <w:bCs w:val="0"/>
                <w:sz w:val="24"/>
                <w:szCs w:val="24"/>
                <w:rtl/>
              </w:rPr>
              <w:t xml:space="preserve">אולם, לא ברור מקריאת הסעיף כיצד נדרש להציג זאת. </w:t>
            </w:r>
          </w:p>
        </w:tc>
        <w:tc>
          <w:tcPr>
            <w:tcW w:w="2835" w:type="dxa"/>
          </w:tcPr>
          <w:p w14:paraId="7EFB7296" w14:textId="24ADC767" w:rsidR="009A696E" w:rsidRDefault="001E33F8" w:rsidP="009A696E">
            <w:pPr>
              <w:bidi/>
              <w:rPr>
                <w:rFonts w:cs="David"/>
                <w:b/>
                <w:bCs w:val="0"/>
                <w:sz w:val="24"/>
                <w:szCs w:val="24"/>
                <w:rtl/>
              </w:rPr>
            </w:pPr>
            <w:r w:rsidRPr="009A696E">
              <w:rPr>
                <w:rFonts w:cs="David" w:hint="cs"/>
                <w:b/>
                <w:bCs w:val="0"/>
                <w:sz w:val="24"/>
                <w:szCs w:val="24"/>
                <w:rtl/>
              </w:rPr>
              <w:t>הכוונה בסעיף 9.2.2.3</w:t>
            </w:r>
            <w:r w:rsidR="009A696E" w:rsidRPr="009A696E">
              <w:rPr>
                <w:rFonts w:cs="David" w:hint="cs"/>
                <w:b/>
                <w:bCs w:val="0"/>
                <w:sz w:val="24"/>
                <w:szCs w:val="24"/>
                <w:rtl/>
              </w:rPr>
              <w:t xml:space="preserve"> לחוברת ההצעה כי על המציע להוכיח ניסיון באספקת שוברי מתנה ללקוח אחד לפחות הפרוס בפריסה ארצית (בהתאם לאזורים המפורטים בסעיף). </w:t>
            </w:r>
          </w:p>
          <w:p w14:paraId="5B5740A2" w14:textId="5D135186" w:rsidR="003E6B15" w:rsidRDefault="003E6B15" w:rsidP="003E6B15">
            <w:pPr>
              <w:bidi/>
              <w:rPr>
                <w:rFonts w:cs="David"/>
                <w:b/>
                <w:bCs w:val="0"/>
                <w:sz w:val="24"/>
                <w:szCs w:val="24"/>
                <w:rtl/>
              </w:rPr>
            </w:pPr>
          </w:p>
          <w:p w14:paraId="223B6EB8" w14:textId="083FBCE1" w:rsidR="003E6B15" w:rsidRPr="009A696E" w:rsidRDefault="009C6C91" w:rsidP="003E6B15">
            <w:pPr>
              <w:bidi/>
              <w:rPr>
                <w:rFonts w:cs="David"/>
                <w:b/>
                <w:bCs w:val="0"/>
                <w:sz w:val="24"/>
                <w:szCs w:val="24"/>
                <w:rtl/>
              </w:rPr>
            </w:pPr>
            <w:r>
              <w:rPr>
                <w:rFonts w:cs="David" w:hint="cs"/>
                <w:b/>
                <w:bCs w:val="0"/>
                <w:sz w:val="24"/>
                <w:szCs w:val="24"/>
                <w:rtl/>
              </w:rPr>
              <w:t xml:space="preserve">יודגש כי </w:t>
            </w:r>
            <w:r w:rsidR="007A4123">
              <w:rPr>
                <w:rFonts w:cs="David" w:hint="cs"/>
                <w:b/>
                <w:bCs w:val="0"/>
                <w:sz w:val="24"/>
                <w:szCs w:val="24"/>
                <w:rtl/>
              </w:rPr>
              <w:t xml:space="preserve">סעיף 9.2.2.4 הינו סעיף המתייחס לפריסה ארצית של האתרים המפורטים בשובר המתנה. </w:t>
            </w:r>
          </w:p>
          <w:p w14:paraId="4A5CD021" w14:textId="39C780ED" w:rsidR="009A696E" w:rsidRPr="009A696E" w:rsidRDefault="009A696E" w:rsidP="009A696E">
            <w:pPr>
              <w:jc w:val="right"/>
              <w:rPr>
                <w:rFonts w:cs="David"/>
                <w:b/>
                <w:bCs w:val="0"/>
                <w:sz w:val="24"/>
                <w:szCs w:val="24"/>
              </w:rPr>
            </w:pPr>
          </w:p>
          <w:p w14:paraId="782F3AF6" w14:textId="0757B238" w:rsidR="009A696E" w:rsidRPr="009A696E" w:rsidRDefault="009A696E" w:rsidP="009A696E">
            <w:pPr>
              <w:bidi/>
              <w:rPr>
                <w:rFonts w:cs="David"/>
                <w:b/>
                <w:bCs w:val="0"/>
                <w:sz w:val="24"/>
                <w:szCs w:val="24"/>
                <w:rtl/>
              </w:rPr>
            </w:pPr>
          </w:p>
          <w:p w14:paraId="7D634C70" w14:textId="77777777" w:rsidR="009A696E" w:rsidRPr="009A696E" w:rsidRDefault="009A696E" w:rsidP="009A696E">
            <w:pPr>
              <w:bidi/>
              <w:rPr>
                <w:rFonts w:cs="David"/>
                <w:b/>
                <w:bCs w:val="0"/>
                <w:sz w:val="24"/>
                <w:szCs w:val="24"/>
                <w:rtl/>
              </w:rPr>
            </w:pPr>
          </w:p>
          <w:p w14:paraId="65785BF9" w14:textId="77777777" w:rsidR="009A696E" w:rsidRPr="009A696E" w:rsidRDefault="009A696E" w:rsidP="009A696E">
            <w:pPr>
              <w:bidi/>
              <w:rPr>
                <w:rFonts w:cs="David"/>
                <w:b/>
                <w:bCs w:val="0"/>
                <w:sz w:val="24"/>
                <w:szCs w:val="24"/>
                <w:rtl/>
              </w:rPr>
            </w:pPr>
          </w:p>
          <w:p w14:paraId="70E7CDB7" w14:textId="77777777" w:rsidR="00667D4E" w:rsidRPr="009A696E" w:rsidRDefault="00667D4E" w:rsidP="00513FD0">
            <w:pPr>
              <w:jc w:val="right"/>
              <w:rPr>
                <w:rFonts w:cs="David"/>
                <w:b/>
                <w:bCs w:val="0"/>
                <w:sz w:val="24"/>
                <w:szCs w:val="24"/>
              </w:rPr>
            </w:pPr>
          </w:p>
          <w:p w14:paraId="49BFEFC5" w14:textId="77777777" w:rsidR="00605FEE" w:rsidRPr="009A696E" w:rsidRDefault="00605FEE" w:rsidP="00513FD0">
            <w:pPr>
              <w:jc w:val="right"/>
              <w:rPr>
                <w:rFonts w:cs="David"/>
                <w:b/>
                <w:bCs w:val="0"/>
                <w:sz w:val="24"/>
                <w:szCs w:val="24"/>
              </w:rPr>
            </w:pPr>
          </w:p>
          <w:p w14:paraId="41E64764" w14:textId="4F3275CD" w:rsidR="00513FD0" w:rsidRPr="009A696E" w:rsidRDefault="00513FD0" w:rsidP="00C04DFD">
            <w:pPr>
              <w:jc w:val="center"/>
              <w:rPr>
                <w:rFonts w:cs="David"/>
                <w:b/>
                <w:bCs w:val="0"/>
                <w:sz w:val="24"/>
                <w:szCs w:val="24"/>
              </w:rPr>
            </w:pPr>
          </w:p>
        </w:tc>
      </w:tr>
      <w:tr w:rsidR="003E2337" w:rsidRPr="004C7A72" w14:paraId="7B637785" w14:textId="304BEB9A" w:rsidTr="00513FD0">
        <w:trPr>
          <w:trHeight w:val="1515"/>
        </w:trPr>
        <w:tc>
          <w:tcPr>
            <w:tcW w:w="886" w:type="dxa"/>
            <w:shd w:val="clear" w:color="auto" w:fill="auto"/>
          </w:tcPr>
          <w:p w14:paraId="48741B64" w14:textId="3B6EAC89" w:rsidR="003E2337" w:rsidRPr="004C7A72" w:rsidRDefault="003E2337" w:rsidP="003E2337">
            <w:pPr>
              <w:jc w:val="right"/>
              <w:rPr>
                <w:rFonts w:cs="David"/>
                <w:b/>
                <w:bCs w:val="0"/>
                <w:sz w:val="24"/>
                <w:szCs w:val="24"/>
                <w:rtl/>
              </w:rPr>
            </w:pPr>
            <w:r>
              <w:rPr>
                <w:rFonts w:cs="David" w:hint="cs"/>
                <w:b/>
                <w:bCs w:val="0"/>
                <w:sz w:val="24"/>
                <w:szCs w:val="24"/>
                <w:rtl/>
              </w:rPr>
              <w:lastRenderedPageBreak/>
              <w:t>5.</w:t>
            </w:r>
          </w:p>
        </w:tc>
        <w:tc>
          <w:tcPr>
            <w:tcW w:w="1153" w:type="dxa"/>
            <w:shd w:val="clear" w:color="auto" w:fill="auto"/>
            <w:vAlign w:val="center"/>
          </w:tcPr>
          <w:p w14:paraId="294B9728" w14:textId="61EE03F9" w:rsidR="003E2337" w:rsidRPr="00513FD0" w:rsidRDefault="003E2337" w:rsidP="003E2337">
            <w:pPr>
              <w:jc w:val="right"/>
              <w:rPr>
                <w:rFonts w:cs="David"/>
                <w:b/>
                <w:bCs w:val="0"/>
                <w:sz w:val="24"/>
                <w:szCs w:val="24"/>
                <w:rtl/>
              </w:rPr>
            </w:pPr>
            <w:r w:rsidRPr="00513FD0">
              <w:rPr>
                <w:rFonts w:ascii="David" w:hAnsi="David" w:cs="David" w:hint="cs"/>
                <w:b/>
                <w:bCs w:val="0"/>
                <w:sz w:val="24"/>
                <w:szCs w:val="24"/>
                <w:rtl/>
              </w:rPr>
              <w:t xml:space="preserve">פרק ג' </w:t>
            </w:r>
            <w:r w:rsidRPr="00513FD0">
              <w:rPr>
                <w:rFonts w:ascii="David" w:hAnsi="David" w:cs="David"/>
                <w:b/>
                <w:bCs w:val="0"/>
                <w:sz w:val="24"/>
                <w:szCs w:val="24"/>
                <w:rtl/>
              </w:rPr>
              <w:t>–</w:t>
            </w:r>
            <w:r w:rsidRPr="00513FD0">
              <w:rPr>
                <w:rFonts w:ascii="David" w:hAnsi="David" w:cs="David" w:hint="cs"/>
                <w:b/>
                <w:bCs w:val="0"/>
                <w:sz w:val="24"/>
                <w:szCs w:val="24"/>
                <w:rtl/>
              </w:rPr>
              <w:t xml:space="preserve"> מפרט השירותים</w:t>
            </w:r>
          </w:p>
        </w:tc>
        <w:tc>
          <w:tcPr>
            <w:tcW w:w="1276" w:type="dxa"/>
            <w:shd w:val="clear" w:color="auto" w:fill="auto"/>
            <w:vAlign w:val="center"/>
          </w:tcPr>
          <w:p w14:paraId="53F2AC7A" w14:textId="031B52C2" w:rsidR="003E2337" w:rsidRPr="00513FD0" w:rsidRDefault="003E2337" w:rsidP="003E2337">
            <w:pPr>
              <w:jc w:val="right"/>
              <w:rPr>
                <w:rFonts w:cs="David"/>
                <w:b/>
                <w:bCs w:val="0"/>
                <w:sz w:val="24"/>
                <w:szCs w:val="24"/>
                <w:rtl/>
              </w:rPr>
            </w:pPr>
            <w:r w:rsidRPr="00513FD0">
              <w:rPr>
                <w:rFonts w:ascii="David" w:hAnsi="David" w:cs="David" w:hint="cs"/>
                <w:b/>
                <w:bCs w:val="0"/>
                <w:sz w:val="24"/>
                <w:szCs w:val="24"/>
                <w:rtl/>
              </w:rPr>
              <w:t>סעיף 2.1.3, עמוד 40</w:t>
            </w:r>
          </w:p>
        </w:tc>
        <w:tc>
          <w:tcPr>
            <w:tcW w:w="2835" w:type="dxa"/>
            <w:shd w:val="clear" w:color="auto" w:fill="auto"/>
            <w:vAlign w:val="center"/>
          </w:tcPr>
          <w:p w14:paraId="1FCFA115" w14:textId="4A429426" w:rsidR="003E2337" w:rsidRPr="00513FD0" w:rsidRDefault="003E2337" w:rsidP="003E2337">
            <w:pPr>
              <w:jc w:val="right"/>
              <w:rPr>
                <w:rFonts w:cs="David"/>
                <w:b/>
                <w:bCs w:val="0"/>
                <w:sz w:val="24"/>
                <w:szCs w:val="24"/>
                <w:rtl/>
              </w:rPr>
            </w:pPr>
            <w:r w:rsidRPr="00513FD0">
              <w:rPr>
                <w:rFonts w:ascii="David" w:hAnsi="David" w:cs="David" w:hint="cs"/>
                <w:b/>
                <w:bCs w:val="0"/>
                <w:sz w:val="24"/>
                <w:szCs w:val="24"/>
                <w:rtl/>
              </w:rPr>
              <w:t xml:space="preserve">נבקש למחוק את המילה: "בכל", ולרשום במקומה את המילים: "8 מתוך 9 " </w:t>
            </w:r>
          </w:p>
        </w:tc>
        <w:tc>
          <w:tcPr>
            <w:tcW w:w="2835" w:type="dxa"/>
          </w:tcPr>
          <w:p w14:paraId="6B9A48D0" w14:textId="23BF97C7" w:rsidR="003E2337" w:rsidRDefault="003E2337" w:rsidP="003E2337">
            <w:pPr>
              <w:jc w:val="right"/>
              <w:rPr>
                <w:rFonts w:cs="David"/>
                <w:b/>
                <w:bCs w:val="0"/>
                <w:sz w:val="24"/>
                <w:szCs w:val="24"/>
              </w:rPr>
            </w:pPr>
            <w:r>
              <w:rPr>
                <w:rFonts w:cs="David" w:hint="cs"/>
                <w:b/>
                <w:bCs w:val="0"/>
                <w:sz w:val="24"/>
                <w:szCs w:val="24"/>
                <w:rtl/>
              </w:rPr>
              <w:t>הבקשה נדחית.</w:t>
            </w:r>
          </w:p>
        </w:tc>
      </w:tr>
      <w:tr w:rsidR="003E2337" w:rsidRPr="004C7A72" w14:paraId="7FC11B99" w14:textId="030F08A7" w:rsidTr="00513FD0">
        <w:trPr>
          <w:trHeight w:val="1515"/>
        </w:trPr>
        <w:tc>
          <w:tcPr>
            <w:tcW w:w="886" w:type="dxa"/>
            <w:shd w:val="clear" w:color="auto" w:fill="auto"/>
          </w:tcPr>
          <w:p w14:paraId="4D1076BB" w14:textId="1FDDDF69" w:rsidR="003E2337" w:rsidRPr="004C7A72" w:rsidRDefault="003E2337" w:rsidP="003E2337">
            <w:pPr>
              <w:jc w:val="right"/>
              <w:rPr>
                <w:rFonts w:cs="David"/>
                <w:b/>
                <w:bCs w:val="0"/>
                <w:sz w:val="24"/>
                <w:szCs w:val="24"/>
                <w:rtl/>
              </w:rPr>
            </w:pPr>
            <w:r>
              <w:rPr>
                <w:rFonts w:cs="David" w:hint="cs"/>
                <w:b/>
                <w:bCs w:val="0"/>
                <w:sz w:val="24"/>
                <w:szCs w:val="24"/>
                <w:rtl/>
              </w:rPr>
              <w:t>6.</w:t>
            </w:r>
          </w:p>
        </w:tc>
        <w:tc>
          <w:tcPr>
            <w:tcW w:w="1153" w:type="dxa"/>
            <w:shd w:val="clear" w:color="auto" w:fill="auto"/>
            <w:vAlign w:val="center"/>
          </w:tcPr>
          <w:p w14:paraId="0BA7BBFA" w14:textId="773A4E12" w:rsidR="003E2337" w:rsidRPr="00513FD0" w:rsidRDefault="003E2337" w:rsidP="003E2337">
            <w:pPr>
              <w:jc w:val="right"/>
              <w:rPr>
                <w:rFonts w:cs="David"/>
                <w:b/>
                <w:bCs w:val="0"/>
                <w:sz w:val="24"/>
                <w:szCs w:val="24"/>
                <w:rtl/>
              </w:rPr>
            </w:pPr>
            <w:r w:rsidRPr="00513FD0">
              <w:rPr>
                <w:rFonts w:ascii="David" w:hAnsi="David" w:cs="David" w:hint="cs"/>
                <w:b/>
                <w:bCs w:val="0"/>
                <w:sz w:val="24"/>
                <w:szCs w:val="24"/>
                <w:rtl/>
              </w:rPr>
              <w:t xml:space="preserve">פרק ג' </w:t>
            </w:r>
            <w:r w:rsidRPr="00513FD0">
              <w:rPr>
                <w:rFonts w:ascii="David" w:hAnsi="David" w:cs="David"/>
                <w:b/>
                <w:bCs w:val="0"/>
                <w:sz w:val="24"/>
                <w:szCs w:val="24"/>
                <w:rtl/>
              </w:rPr>
              <w:t>–</w:t>
            </w:r>
            <w:r w:rsidRPr="00513FD0">
              <w:rPr>
                <w:rFonts w:ascii="David" w:hAnsi="David" w:cs="David" w:hint="cs"/>
                <w:b/>
                <w:bCs w:val="0"/>
                <w:sz w:val="24"/>
                <w:szCs w:val="24"/>
                <w:rtl/>
              </w:rPr>
              <w:t xml:space="preserve"> מפרט השירותים</w:t>
            </w:r>
          </w:p>
        </w:tc>
        <w:tc>
          <w:tcPr>
            <w:tcW w:w="1276" w:type="dxa"/>
            <w:shd w:val="clear" w:color="auto" w:fill="auto"/>
            <w:vAlign w:val="center"/>
          </w:tcPr>
          <w:p w14:paraId="3CE329B5" w14:textId="12D1F856" w:rsidR="003E2337" w:rsidRPr="00513FD0" w:rsidRDefault="003E2337" w:rsidP="003E2337">
            <w:pPr>
              <w:jc w:val="right"/>
              <w:rPr>
                <w:rFonts w:cs="David"/>
                <w:b/>
                <w:bCs w:val="0"/>
                <w:sz w:val="24"/>
                <w:szCs w:val="24"/>
                <w:rtl/>
              </w:rPr>
            </w:pPr>
            <w:r w:rsidRPr="00513FD0">
              <w:rPr>
                <w:rFonts w:ascii="David" w:hAnsi="David" w:cs="David" w:hint="cs"/>
                <w:b/>
                <w:bCs w:val="0"/>
                <w:sz w:val="24"/>
                <w:szCs w:val="24"/>
                <w:rtl/>
              </w:rPr>
              <w:t>סעיף 2.1.3.4, עמוד 40</w:t>
            </w:r>
          </w:p>
        </w:tc>
        <w:tc>
          <w:tcPr>
            <w:tcW w:w="2835" w:type="dxa"/>
            <w:shd w:val="clear" w:color="auto" w:fill="auto"/>
            <w:vAlign w:val="center"/>
          </w:tcPr>
          <w:p w14:paraId="71C3CDF5" w14:textId="1C30AF05" w:rsidR="003E2337" w:rsidRPr="00513FD0" w:rsidRDefault="003E2337" w:rsidP="006B10FA">
            <w:pPr>
              <w:bidi/>
              <w:rPr>
                <w:rFonts w:cs="David"/>
                <w:b/>
                <w:bCs w:val="0"/>
                <w:sz w:val="24"/>
                <w:szCs w:val="24"/>
                <w:rtl/>
              </w:rPr>
            </w:pPr>
            <w:r w:rsidRPr="00513FD0">
              <w:rPr>
                <w:rFonts w:ascii="David" w:hAnsi="David" w:cs="David" w:hint="cs"/>
                <w:b/>
                <w:bCs w:val="0"/>
                <w:sz w:val="24"/>
                <w:szCs w:val="24"/>
                <w:rtl/>
              </w:rPr>
              <w:t>נבקש לשנות את המילים:  "</w:t>
            </w:r>
            <w:proofErr w:type="spellStart"/>
            <w:r w:rsidRPr="00513FD0">
              <w:rPr>
                <w:rFonts w:ascii="David" w:hAnsi="David" w:cs="David" w:hint="cs"/>
                <w:b/>
                <w:bCs w:val="0"/>
                <w:sz w:val="24"/>
                <w:szCs w:val="24"/>
                <w:rtl/>
              </w:rPr>
              <w:t>פארקי</w:t>
            </w:r>
            <w:proofErr w:type="spellEnd"/>
            <w:r w:rsidRPr="00513FD0">
              <w:rPr>
                <w:rFonts w:ascii="David" w:hAnsi="David" w:cs="David" w:hint="cs"/>
                <w:b/>
                <w:bCs w:val="0"/>
                <w:sz w:val="24"/>
                <w:szCs w:val="24"/>
                <w:rtl/>
              </w:rPr>
              <w:t xml:space="preserve"> מים", למילה: "אטרקציות". </w:t>
            </w:r>
          </w:p>
        </w:tc>
        <w:tc>
          <w:tcPr>
            <w:tcW w:w="2835" w:type="dxa"/>
          </w:tcPr>
          <w:p w14:paraId="72CBB120" w14:textId="00FC84CB" w:rsidR="003E2337" w:rsidRDefault="003E2337" w:rsidP="00A609C2">
            <w:pPr>
              <w:jc w:val="right"/>
              <w:rPr>
                <w:rFonts w:cs="David"/>
                <w:b/>
                <w:bCs w:val="0"/>
                <w:sz w:val="24"/>
                <w:szCs w:val="24"/>
              </w:rPr>
            </w:pPr>
            <w:r>
              <w:rPr>
                <w:rFonts w:cs="David" w:hint="cs"/>
                <w:b/>
                <w:bCs w:val="0"/>
                <w:sz w:val="24"/>
                <w:szCs w:val="24"/>
                <w:rtl/>
              </w:rPr>
              <w:t>הבקשה מתקבלת.</w:t>
            </w:r>
            <w:r w:rsidR="006B10FA">
              <w:rPr>
                <w:rFonts w:cs="David" w:hint="cs"/>
                <w:b/>
                <w:bCs w:val="0"/>
                <w:sz w:val="24"/>
                <w:szCs w:val="24"/>
                <w:rtl/>
              </w:rPr>
              <w:t xml:space="preserve"> הסעיף יתוקן </w:t>
            </w:r>
            <w:r w:rsidR="00A609C2">
              <w:rPr>
                <w:rFonts w:cs="David" w:hint="cs"/>
                <w:b/>
                <w:bCs w:val="0"/>
                <w:sz w:val="24"/>
                <w:szCs w:val="24"/>
                <w:rtl/>
              </w:rPr>
              <w:t>בהתאם.</w:t>
            </w:r>
            <w:r w:rsidR="006B10FA">
              <w:rPr>
                <w:rFonts w:cs="David" w:hint="cs"/>
                <w:b/>
                <w:bCs w:val="0"/>
                <w:sz w:val="24"/>
                <w:szCs w:val="24"/>
                <w:rtl/>
              </w:rPr>
              <w:t xml:space="preserve"> </w:t>
            </w:r>
          </w:p>
        </w:tc>
      </w:tr>
      <w:tr w:rsidR="00043F79" w:rsidRPr="004C7A72" w14:paraId="39BEDC65" w14:textId="22674F0C" w:rsidTr="00513FD0">
        <w:trPr>
          <w:trHeight w:val="1515"/>
        </w:trPr>
        <w:tc>
          <w:tcPr>
            <w:tcW w:w="886" w:type="dxa"/>
            <w:shd w:val="clear" w:color="auto" w:fill="auto"/>
          </w:tcPr>
          <w:p w14:paraId="1EFF67B3" w14:textId="1DD0783E" w:rsidR="00043F79" w:rsidRPr="004C7A72" w:rsidRDefault="00043F79" w:rsidP="00043F79">
            <w:pPr>
              <w:jc w:val="right"/>
              <w:rPr>
                <w:rFonts w:cs="David"/>
                <w:b/>
                <w:bCs w:val="0"/>
                <w:sz w:val="24"/>
                <w:szCs w:val="24"/>
                <w:rtl/>
              </w:rPr>
            </w:pPr>
            <w:r>
              <w:rPr>
                <w:rFonts w:cs="David" w:hint="cs"/>
                <w:b/>
                <w:bCs w:val="0"/>
                <w:sz w:val="24"/>
                <w:szCs w:val="24"/>
                <w:rtl/>
              </w:rPr>
              <w:t>7.</w:t>
            </w:r>
          </w:p>
        </w:tc>
        <w:tc>
          <w:tcPr>
            <w:tcW w:w="1153" w:type="dxa"/>
            <w:shd w:val="clear" w:color="auto" w:fill="auto"/>
            <w:vAlign w:val="center"/>
          </w:tcPr>
          <w:p w14:paraId="473A03B6" w14:textId="12B71A00"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פרק ג' </w:t>
            </w:r>
            <w:r w:rsidRPr="00513FD0">
              <w:rPr>
                <w:rFonts w:ascii="David" w:hAnsi="David" w:cs="David"/>
                <w:b/>
                <w:bCs w:val="0"/>
                <w:sz w:val="24"/>
                <w:szCs w:val="24"/>
                <w:rtl/>
              </w:rPr>
              <w:t>–</w:t>
            </w:r>
            <w:r w:rsidRPr="00513FD0">
              <w:rPr>
                <w:rFonts w:ascii="David" w:hAnsi="David" w:cs="David" w:hint="cs"/>
                <w:b/>
                <w:bCs w:val="0"/>
                <w:sz w:val="24"/>
                <w:szCs w:val="24"/>
                <w:rtl/>
              </w:rPr>
              <w:t xml:space="preserve"> מפרט השירותים</w:t>
            </w:r>
          </w:p>
        </w:tc>
        <w:tc>
          <w:tcPr>
            <w:tcW w:w="1276" w:type="dxa"/>
            <w:shd w:val="clear" w:color="auto" w:fill="auto"/>
            <w:vAlign w:val="center"/>
          </w:tcPr>
          <w:p w14:paraId="17AD341D" w14:textId="156D3AE8"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סעיף 2.1.5, עמוד 41</w:t>
            </w:r>
          </w:p>
        </w:tc>
        <w:tc>
          <w:tcPr>
            <w:tcW w:w="2835" w:type="dxa"/>
            <w:shd w:val="clear" w:color="auto" w:fill="auto"/>
            <w:vAlign w:val="center"/>
          </w:tcPr>
          <w:p w14:paraId="6AB4EB96" w14:textId="1A79A602"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נבקש להבהיר האם ניתן לספק את השובר בצורה דיגיטלית באמצעות שליחת השובר באמצעות מסרון ודוא"ל. </w:t>
            </w:r>
          </w:p>
        </w:tc>
        <w:tc>
          <w:tcPr>
            <w:tcW w:w="2835" w:type="dxa"/>
          </w:tcPr>
          <w:p w14:paraId="70503A07" w14:textId="6ED2BC1D" w:rsidR="00043F79" w:rsidRDefault="00565CFC" w:rsidP="003E2337">
            <w:pPr>
              <w:tabs>
                <w:tab w:val="center" w:pos="1309"/>
                <w:tab w:val="right" w:pos="2619"/>
              </w:tabs>
              <w:jc w:val="right"/>
              <w:rPr>
                <w:rFonts w:cs="David"/>
                <w:b/>
                <w:bCs w:val="0"/>
                <w:sz w:val="24"/>
                <w:szCs w:val="24"/>
              </w:rPr>
            </w:pPr>
            <w:r>
              <w:rPr>
                <w:rFonts w:cs="David" w:hint="cs"/>
                <w:b/>
                <w:bCs w:val="0"/>
                <w:sz w:val="24"/>
                <w:szCs w:val="24"/>
                <w:rtl/>
              </w:rPr>
              <w:t>ה</w:t>
            </w:r>
            <w:r w:rsidR="003E2337">
              <w:rPr>
                <w:rFonts w:cs="David" w:hint="cs"/>
                <w:b/>
                <w:bCs w:val="0"/>
                <w:sz w:val="24"/>
                <w:szCs w:val="24"/>
                <w:rtl/>
              </w:rPr>
              <w:t>בקשה נדחית.</w:t>
            </w:r>
          </w:p>
        </w:tc>
      </w:tr>
      <w:tr w:rsidR="00043F79" w:rsidRPr="004C7A72" w14:paraId="6D8F8F50" w14:textId="5A7B3CFC" w:rsidTr="00513FD0">
        <w:trPr>
          <w:trHeight w:val="1515"/>
        </w:trPr>
        <w:tc>
          <w:tcPr>
            <w:tcW w:w="886" w:type="dxa"/>
            <w:shd w:val="clear" w:color="auto" w:fill="auto"/>
          </w:tcPr>
          <w:p w14:paraId="64FA483D" w14:textId="61A1A5BB" w:rsidR="00043F79" w:rsidRPr="004C7A72" w:rsidRDefault="00043F79" w:rsidP="00043F79">
            <w:pPr>
              <w:jc w:val="right"/>
              <w:rPr>
                <w:rFonts w:cs="David"/>
                <w:b/>
                <w:bCs w:val="0"/>
                <w:sz w:val="24"/>
                <w:szCs w:val="24"/>
                <w:rtl/>
              </w:rPr>
            </w:pPr>
            <w:r>
              <w:rPr>
                <w:rFonts w:cs="David" w:hint="cs"/>
                <w:b/>
                <w:bCs w:val="0"/>
                <w:sz w:val="24"/>
                <w:szCs w:val="24"/>
                <w:rtl/>
              </w:rPr>
              <w:t>8.</w:t>
            </w:r>
          </w:p>
        </w:tc>
        <w:tc>
          <w:tcPr>
            <w:tcW w:w="1153" w:type="dxa"/>
            <w:shd w:val="clear" w:color="auto" w:fill="auto"/>
            <w:vAlign w:val="center"/>
          </w:tcPr>
          <w:p w14:paraId="70B22E17" w14:textId="47E25864"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7E9F11B3" w14:textId="5165E0F9"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סעיף 11, עמודים 51 - 52</w:t>
            </w:r>
          </w:p>
        </w:tc>
        <w:tc>
          <w:tcPr>
            <w:tcW w:w="2835" w:type="dxa"/>
            <w:shd w:val="clear" w:color="auto" w:fill="auto"/>
            <w:vAlign w:val="center"/>
          </w:tcPr>
          <w:p w14:paraId="37770F37" w14:textId="4C7498D5" w:rsidR="00043F79" w:rsidRPr="00513FD0" w:rsidRDefault="00043F79" w:rsidP="00043F79">
            <w:pPr>
              <w:jc w:val="right"/>
              <w:rPr>
                <w:rFonts w:cs="David"/>
                <w:b/>
                <w:bCs w:val="0"/>
                <w:sz w:val="24"/>
                <w:szCs w:val="24"/>
                <w:rtl/>
              </w:rPr>
            </w:pPr>
            <w:r w:rsidRPr="00513FD0">
              <w:rPr>
                <w:rFonts w:ascii="David" w:hAnsi="David" w:cs="David"/>
                <w:b/>
                <w:bCs w:val="0"/>
                <w:sz w:val="24"/>
                <w:szCs w:val="24"/>
                <w:rtl/>
              </w:rPr>
              <w:t>נבקש להבהיר שעל פי חוק מס ערך מוסף, תשל"ו-1975, מכירה ו/או רכישה של שוברי קניה, אינה מהווה "עסקה", ולכן, ובהיעדר מרכיב מע"מ,</w:t>
            </w:r>
            <w:r w:rsidRPr="00513FD0">
              <w:rPr>
                <w:rFonts w:ascii="David" w:hAnsi="David" w:cs="David" w:hint="cs"/>
                <w:b/>
                <w:bCs w:val="0"/>
                <w:sz w:val="24"/>
                <w:szCs w:val="24"/>
                <w:rtl/>
              </w:rPr>
              <w:t xml:space="preserve"> החשבון שישלח יכלול אך ורק את המחיר הסופי. </w:t>
            </w:r>
          </w:p>
        </w:tc>
        <w:tc>
          <w:tcPr>
            <w:tcW w:w="2835" w:type="dxa"/>
          </w:tcPr>
          <w:p w14:paraId="44DF809D" w14:textId="1731C9CA" w:rsidR="00043F79" w:rsidRPr="00750394" w:rsidRDefault="00750394" w:rsidP="005A44CA">
            <w:pPr>
              <w:jc w:val="right"/>
              <w:rPr>
                <w:rFonts w:cs="David"/>
                <w:b/>
                <w:bCs w:val="0"/>
                <w:sz w:val="24"/>
                <w:szCs w:val="24"/>
              </w:rPr>
            </w:pPr>
            <w:r w:rsidRPr="00750394">
              <w:rPr>
                <w:rFonts w:cs="David" w:hint="cs"/>
                <w:b/>
                <w:bCs w:val="0"/>
                <w:sz w:val="24"/>
                <w:szCs w:val="24"/>
                <w:rtl/>
              </w:rPr>
              <w:t>על המציע לפעול בהתאם להוראות ניהול ספרים החלות עליו.</w:t>
            </w:r>
          </w:p>
        </w:tc>
      </w:tr>
      <w:tr w:rsidR="00043F79" w:rsidRPr="004C7A72" w14:paraId="418401B0" w14:textId="37E1C164" w:rsidTr="00513FD0">
        <w:trPr>
          <w:trHeight w:val="1515"/>
        </w:trPr>
        <w:tc>
          <w:tcPr>
            <w:tcW w:w="886" w:type="dxa"/>
            <w:shd w:val="clear" w:color="auto" w:fill="auto"/>
          </w:tcPr>
          <w:p w14:paraId="56066BD5" w14:textId="29342FEA" w:rsidR="00043F79" w:rsidRPr="004C7A72" w:rsidRDefault="00043F79" w:rsidP="00043F79">
            <w:pPr>
              <w:jc w:val="right"/>
              <w:rPr>
                <w:rFonts w:cs="David"/>
                <w:b/>
                <w:bCs w:val="0"/>
                <w:sz w:val="24"/>
                <w:szCs w:val="24"/>
                <w:rtl/>
              </w:rPr>
            </w:pPr>
            <w:r>
              <w:rPr>
                <w:rFonts w:cs="David" w:hint="cs"/>
                <w:b/>
                <w:bCs w:val="0"/>
                <w:sz w:val="24"/>
                <w:szCs w:val="24"/>
                <w:rtl/>
              </w:rPr>
              <w:t>9.</w:t>
            </w:r>
          </w:p>
        </w:tc>
        <w:tc>
          <w:tcPr>
            <w:tcW w:w="1153" w:type="dxa"/>
            <w:shd w:val="clear" w:color="auto" w:fill="auto"/>
            <w:vAlign w:val="center"/>
          </w:tcPr>
          <w:p w14:paraId="4F639EAC" w14:textId="3017FE31"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3BCB1396" w14:textId="237F7D56"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סעיפים 13.1 </w:t>
            </w:r>
            <w:r w:rsidRPr="00513FD0">
              <w:rPr>
                <w:rFonts w:ascii="David" w:hAnsi="David" w:cs="David"/>
                <w:b/>
                <w:bCs w:val="0"/>
                <w:sz w:val="24"/>
                <w:szCs w:val="24"/>
                <w:rtl/>
              </w:rPr>
              <w:t>–</w:t>
            </w:r>
            <w:r w:rsidRPr="00513FD0">
              <w:rPr>
                <w:rFonts w:ascii="David" w:hAnsi="David" w:cs="David" w:hint="cs"/>
                <w:b/>
                <w:bCs w:val="0"/>
                <w:sz w:val="24"/>
                <w:szCs w:val="24"/>
                <w:rtl/>
              </w:rPr>
              <w:t xml:space="preserve"> 13.2, עמוד 53</w:t>
            </w:r>
          </w:p>
        </w:tc>
        <w:tc>
          <w:tcPr>
            <w:tcW w:w="2835" w:type="dxa"/>
            <w:shd w:val="clear" w:color="auto" w:fill="auto"/>
            <w:vAlign w:val="center"/>
          </w:tcPr>
          <w:p w14:paraId="78BB38EE" w14:textId="6CF8166B" w:rsidR="00043F79" w:rsidRPr="00513FD0" w:rsidRDefault="00043F79" w:rsidP="00043F79">
            <w:pPr>
              <w:jc w:val="right"/>
              <w:rPr>
                <w:rFonts w:cs="David"/>
                <w:b/>
                <w:bCs w:val="0"/>
                <w:sz w:val="24"/>
                <w:szCs w:val="24"/>
                <w:rtl/>
              </w:rPr>
            </w:pPr>
            <w:r w:rsidRPr="00513FD0">
              <w:rPr>
                <w:rFonts w:ascii="David" w:hAnsi="David" w:cs="David"/>
                <w:b/>
                <w:bCs w:val="0"/>
                <w:sz w:val="24"/>
                <w:szCs w:val="24"/>
                <w:rtl/>
              </w:rPr>
              <w:t>המציעה אינה אחראית לכל נזק שנגרם בגין פעילות ו/או רכישה שמבוצעת באמצעות השוברים ו/או התווים בבתי העסק שיכללו בשובר/תו, והאחריות על כך כאמור לעיל בסעיף חלה ארך ורק על בית העסק.</w:t>
            </w:r>
          </w:p>
        </w:tc>
        <w:tc>
          <w:tcPr>
            <w:tcW w:w="2835" w:type="dxa"/>
          </w:tcPr>
          <w:p w14:paraId="6AC4FA0F" w14:textId="037E3FB8" w:rsidR="00043F79" w:rsidRDefault="00494A69" w:rsidP="007D11B1">
            <w:pPr>
              <w:jc w:val="right"/>
              <w:rPr>
                <w:rFonts w:cs="David"/>
                <w:b/>
                <w:bCs w:val="0"/>
                <w:sz w:val="24"/>
                <w:szCs w:val="24"/>
              </w:rPr>
            </w:pPr>
            <w:r>
              <w:rPr>
                <w:rFonts w:cs="David" w:hint="cs"/>
                <w:b/>
                <w:bCs w:val="0"/>
                <w:sz w:val="24"/>
                <w:szCs w:val="24"/>
                <w:rtl/>
              </w:rPr>
              <w:t xml:space="preserve">הבקשה מקובלת. הסעיף </w:t>
            </w:r>
            <w:r w:rsidR="007D11B1">
              <w:rPr>
                <w:rFonts w:cs="David" w:hint="cs"/>
                <w:b/>
                <w:bCs w:val="0"/>
                <w:sz w:val="24"/>
                <w:szCs w:val="24"/>
                <w:rtl/>
              </w:rPr>
              <w:t>יתווסף</w:t>
            </w:r>
            <w:r>
              <w:rPr>
                <w:rFonts w:cs="David" w:hint="cs"/>
                <w:b/>
                <w:bCs w:val="0"/>
                <w:sz w:val="24"/>
                <w:szCs w:val="24"/>
                <w:rtl/>
              </w:rPr>
              <w:t xml:space="preserve"> בהתאם. </w:t>
            </w:r>
          </w:p>
        </w:tc>
      </w:tr>
      <w:tr w:rsidR="00043F79" w:rsidRPr="004C7A72" w14:paraId="47C2E30B" w14:textId="69E325D5" w:rsidTr="00513FD0">
        <w:trPr>
          <w:trHeight w:val="1515"/>
        </w:trPr>
        <w:tc>
          <w:tcPr>
            <w:tcW w:w="886" w:type="dxa"/>
            <w:shd w:val="clear" w:color="auto" w:fill="auto"/>
          </w:tcPr>
          <w:p w14:paraId="287D0ACC" w14:textId="7F8D8286" w:rsidR="00043F79" w:rsidRPr="004C7A72" w:rsidRDefault="00043F79" w:rsidP="00043F79">
            <w:pPr>
              <w:jc w:val="right"/>
              <w:rPr>
                <w:rFonts w:cs="David"/>
                <w:b/>
                <w:bCs w:val="0"/>
                <w:sz w:val="24"/>
                <w:szCs w:val="24"/>
                <w:rtl/>
              </w:rPr>
            </w:pPr>
            <w:r>
              <w:rPr>
                <w:rFonts w:cs="David" w:hint="cs"/>
                <w:b/>
                <w:bCs w:val="0"/>
                <w:sz w:val="24"/>
                <w:szCs w:val="24"/>
                <w:rtl/>
              </w:rPr>
              <w:t>10.</w:t>
            </w:r>
          </w:p>
        </w:tc>
        <w:tc>
          <w:tcPr>
            <w:tcW w:w="1153" w:type="dxa"/>
            <w:shd w:val="clear" w:color="auto" w:fill="auto"/>
            <w:vAlign w:val="center"/>
          </w:tcPr>
          <w:p w14:paraId="6013EE07" w14:textId="04810055"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779F6C0A" w14:textId="63F68149"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סעיף 14.1, עמוד 54</w:t>
            </w:r>
          </w:p>
        </w:tc>
        <w:tc>
          <w:tcPr>
            <w:tcW w:w="2835" w:type="dxa"/>
            <w:shd w:val="clear" w:color="auto" w:fill="auto"/>
            <w:vAlign w:val="center"/>
          </w:tcPr>
          <w:p w14:paraId="3A00B23F" w14:textId="02CAC782" w:rsidR="00043F79" w:rsidRPr="00513FD0" w:rsidRDefault="00043F79" w:rsidP="00043F79">
            <w:pPr>
              <w:jc w:val="right"/>
              <w:rPr>
                <w:rFonts w:cs="David"/>
                <w:b/>
                <w:bCs w:val="0"/>
                <w:sz w:val="24"/>
                <w:szCs w:val="24"/>
                <w:rtl/>
              </w:rPr>
            </w:pPr>
            <w:r w:rsidRPr="00513FD0">
              <w:rPr>
                <w:rFonts w:ascii="David" w:hAnsi="David" w:cs="David" w:hint="cs"/>
                <w:b/>
                <w:bCs w:val="0"/>
                <w:sz w:val="24"/>
                <w:szCs w:val="24"/>
                <w:rtl/>
              </w:rPr>
              <w:t>נבקש למחוק את המילים: "</w:t>
            </w:r>
            <w:r w:rsidRPr="00513FD0">
              <w:rPr>
                <w:b/>
                <w:bCs w:val="0"/>
                <w:sz w:val="24"/>
                <w:szCs w:val="24"/>
                <w:rtl/>
              </w:rPr>
              <w:t xml:space="preserve"> </w:t>
            </w:r>
            <w:r w:rsidRPr="00513FD0">
              <w:rPr>
                <w:rFonts w:ascii="David" w:hAnsi="David" w:cs="David"/>
                <w:b/>
                <w:bCs w:val="0"/>
                <w:sz w:val="24"/>
                <w:szCs w:val="24"/>
                <w:rtl/>
              </w:rPr>
              <w:t>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513FD0">
              <w:rPr>
                <w:rFonts w:ascii="David" w:hAnsi="David" w:cs="David" w:hint="cs"/>
                <w:b/>
                <w:bCs w:val="0"/>
                <w:sz w:val="24"/>
                <w:szCs w:val="24"/>
                <w:rtl/>
              </w:rPr>
              <w:t>,</w:t>
            </w:r>
            <w:r w:rsidRPr="00513FD0">
              <w:rPr>
                <w:rFonts w:ascii="David" w:hAnsi="David" w:cs="David"/>
                <w:b/>
                <w:bCs w:val="0"/>
                <w:sz w:val="24"/>
                <w:szCs w:val="24"/>
                <w:rtl/>
              </w:rPr>
              <w:br/>
            </w:r>
            <w:r w:rsidRPr="00513FD0">
              <w:rPr>
                <w:rFonts w:ascii="David" w:hAnsi="David" w:cs="David"/>
                <w:b/>
                <w:bCs w:val="0"/>
                <w:sz w:val="24"/>
                <w:szCs w:val="24"/>
                <w:rtl/>
              </w:rPr>
              <w:br/>
            </w:r>
            <w:r w:rsidRPr="00513FD0">
              <w:rPr>
                <w:rFonts w:ascii="David" w:hAnsi="David" w:cs="David" w:hint="cs"/>
                <w:b/>
                <w:bCs w:val="0"/>
                <w:sz w:val="24"/>
                <w:szCs w:val="24"/>
                <w:rtl/>
              </w:rPr>
              <w:t xml:space="preserve">ולרשום במקומם את המילים: </w:t>
            </w:r>
            <w:r w:rsidRPr="00513FD0">
              <w:rPr>
                <w:rFonts w:ascii="David" w:hAnsi="David" w:cs="David"/>
                <w:b/>
                <w:bCs w:val="0"/>
                <w:sz w:val="24"/>
                <w:szCs w:val="24"/>
                <w:rtl/>
              </w:rPr>
              <w:t>"על הספק לוודא שקבלני המשנה הפועלים מטעם הספק בקשר עם הסכם זה, מחזיקים ביטוחים נאותים בהתאם לאופי והיקף ההתקשרות איתם".</w:t>
            </w:r>
          </w:p>
        </w:tc>
        <w:tc>
          <w:tcPr>
            <w:tcW w:w="2835" w:type="dxa"/>
          </w:tcPr>
          <w:p w14:paraId="4A2F5BAF" w14:textId="4C591712" w:rsidR="00043F79" w:rsidRDefault="00D53329" w:rsidP="00D53329">
            <w:pPr>
              <w:tabs>
                <w:tab w:val="center" w:pos="1309"/>
                <w:tab w:val="right" w:pos="2619"/>
              </w:tabs>
              <w:rPr>
                <w:rFonts w:cs="David"/>
                <w:b/>
                <w:bCs w:val="0"/>
                <w:sz w:val="24"/>
                <w:szCs w:val="24"/>
              </w:rPr>
            </w:pPr>
            <w:r>
              <w:rPr>
                <w:rFonts w:cs="David"/>
                <w:b/>
                <w:bCs w:val="0"/>
                <w:sz w:val="24"/>
                <w:szCs w:val="24"/>
              </w:rPr>
              <w:tab/>
            </w:r>
            <w:r>
              <w:rPr>
                <w:rFonts w:cs="David"/>
                <w:b/>
                <w:bCs w:val="0"/>
                <w:sz w:val="24"/>
                <w:szCs w:val="24"/>
              </w:rPr>
              <w:tab/>
            </w:r>
            <w:r>
              <w:rPr>
                <w:rFonts w:cs="David" w:hint="cs"/>
                <w:b/>
                <w:bCs w:val="0"/>
                <w:sz w:val="24"/>
                <w:szCs w:val="24"/>
                <w:rtl/>
              </w:rPr>
              <w:t>הבקשה נדחית.</w:t>
            </w:r>
            <w:r w:rsidR="00B5236C">
              <w:rPr>
                <w:rFonts w:cs="David" w:hint="cs"/>
                <w:b/>
                <w:bCs w:val="0"/>
                <w:sz w:val="24"/>
                <w:szCs w:val="24"/>
                <w:rtl/>
              </w:rPr>
              <w:t xml:space="preserve"> </w:t>
            </w:r>
            <w:r w:rsidR="00F365D6">
              <w:rPr>
                <w:rFonts w:cs="David" w:hint="cs"/>
                <w:b/>
                <w:bCs w:val="0"/>
                <w:sz w:val="24"/>
                <w:szCs w:val="24"/>
                <w:rtl/>
              </w:rPr>
              <w:t xml:space="preserve"> </w:t>
            </w:r>
          </w:p>
        </w:tc>
      </w:tr>
      <w:tr w:rsidR="00D53329" w:rsidRPr="004C7A72" w14:paraId="1AAC0CE7" w14:textId="6CA9B013" w:rsidTr="00513FD0">
        <w:trPr>
          <w:trHeight w:val="1515"/>
        </w:trPr>
        <w:tc>
          <w:tcPr>
            <w:tcW w:w="886" w:type="dxa"/>
            <w:shd w:val="clear" w:color="auto" w:fill="auto"/>
          </w:tcPr>
          <w:p w14:paraId="49498693" w14:textId="43178CA7" w:rsidR="00D53329" w:rsidRPr="004C7A72" w:rsidRDefault="00D53329" w:rsidP="00D53329">
            <w:pPr>
              <w:jc w:val="right"/>
              <w:rPr>
                <w:rFonts w:cs="David"/>
                <w:b/>
                <w:bCs w:val="0"/>
                <w:sz w:val="24"/>
                <w:szCs w:val="24"/>
                <w:rtl/>
              </w:rPr>
            </w:pPr>
            <w:r>
              <w:rPr>
                <w:rFonts w:cs="David" w:hint="cs"/>
                <w:b/>
                <w:bCs w:val="0"/>
                <w:sz w:val="24"/>
                <w:szCs w:val="24"/>
                <w:rtl/>
              </w:rPr>
              <w:lastRenderedPageBreak/>
              <w:t>11.</w:t>
            </w:r>
          </w:p>
        </w:tc>
        <w:tc>
          <w:tcPr>
            <w:tcW w:w="1153" w:type="dxa"/>
            <w:shd w:val="clear" w:color="auto" w:fill="auto"/>
            <w:vAlign w:val="center"/>
          </w:tcPr>
          <w:p w14:paraId="24BC7F5C" w14:textId="38546E9D"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6E6EAA9C" w14:textId="1A245335"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סעיף 14.2, עמוד 54</w:t>
            </w:r>
          </w:p>
        </w:tc>
        <w:tc>
          <w:tcPr>
            <w:tcW w:w="2835" w:type="dxa"/>
            <w:shd w:val="clear" w:color="auto" w:fill="auto"/>
            <w:vAlign w:val="center"/>
          </w:tcPr>
          <w:p w14:paraId="269419BC" w14:textId="7E98DE62"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 xml:space="preserve">נבקש למחוק את המילים: </w:t>
            </w:r>
            <w:r w:rsidRPr="00513FD0">
              <w:rPr>
                <w:rFonts w:ascii="David" w:hAnsi="David" w:cs="David"/>
                <w:b/>
                <w:bCs w:val="0"/>
                <w:sz w:val="24"/>
                <w:szCs w:val="24"/>
                <w:rtl/>
              </w:rPr>
              <w:t>"המזמין יתווסף כמבוטח נוסף בכפוף להרחבת שיפוי כמקובל באותו סוג ביטוח"</w:t>
            </w:r>
            <w:r w:rsidRPr="00513FD0">
              <w:rPr>
                <w:rFonts w:ascii="David" w:hAnsi="David" w:cs="David" w:hint="cs"/>
                <w:b/>
                <w:bCs w:val="0"/>
                <w:sz w:val="24"/>
                <w:szCs w:val="24"/>
                <w:rtl/>
              </w:rPr>
              <w:t>,</w:t>
            </w:r>
            <w:r w:rsidRPr="00513FD0">
              <w:rPr>
                <w:rFonts w:ascii="David" w:hAnsi="David" w:cs="David"/>
                <w:b/>
                <w:bCs w:val="0"/>
                <w:sz w:val="24"/>
                <w:szCs w:val="24"/>
                <w:rtl/>
              </w:rPr>
              <w:br/>
            </w:r>
            <w:r w:rsidRPr="00513FD0">
              <w:rPr>
                <w:rFonts w:ascii="David" w:hAnsi="David" w:cs="David"/>
                <w:b/>
                <w:bCs w:val="0"/>
                <w:sz w:val="24"/>
                <w:szCs w:val="24"/>
                <w:rtl/>
              </w:rPr>
              <w:br/>
            </w:r>
            <w:r w:rsidRPr="00513FD0">
              <w:rPr>
                <w:rFonts w:ascii="David" w:hAnsi="David" w:cs="David" w:hint="cs"/>
                <w:b/>
                <w:bCs w:val="0"/>
                <w:sz w:val="24"/>
                <w:szCs w:val="24"/>
                <w:rtl/>
              </w:rPr>
              <w:t>ולרשום במקומם את המילים: "</w:t>
            </w:r>
            <w:r w:rsidRPr="00513FD0">
              <w:rPr>
                <w:b/>
                <w:bCs w:val="0"/>
                <w:sz w:val="24"/>
                <w:szCs w:val="24"/>
                <w:rtl/>
              </w:rPr>
              <w:t xml:space="preserve"> </w:t>
            </w:r>
            <w:r w:rsidRPr="00513FD0">
              <w:rPr>
                <w:rFonts w:ascii="David" w:hAnsi="David" w:cs="David"/>
                <w:b/>
                <w:bCs w:val="0"/>
                <w:sz w:val="24"/>
                <w:szCs w:val="24"/>
                <w:rtl/>
              </w:rPr>
              <w:t>הביטוחים יכללו הרחבת שיפוי לטובת המזמין בגין אחריות שתוטל עליו עקב מעשי ומחדלי הספק".</w:t>
            </w:r>
          </w:p>
        </w:tc>
        <w:tc>
          <w:tcPr>
            <w:tcW w:w="2835" w:type="dxa"/>
          </w:tcPr>
          <w:p w14:paraId="44D4BEEA" w14:textId="20A7D5FE" w:rsidR="00D53329" w:rsidRDefault="00D53329" w:rsidP="00520DE9">
            <w:pPr>
              <w:bidi/>
              <w:rPr>
                <w:rFonts w:cs="David"/>
                <w:b/>
                <w:bCs w:val="0"/>
                <w:sz w:val="24"/>
                <w:szCs w:val="24"/>
              </w:rPr>
            </w:pPr>
            <w:r>
              <w:rPr>
                <w:rFonts w:cs="David" w:hint="cs"/>
                <w:b/>
                <w:bCs w:val="0"/>
                <w:sz w:val="24"/>
                <w:szCs w:val="24"/>
                <w:rtl/>
              </w:rPr>
              <w:t xml:space="preserve">הבקשה נדחית.  </w:t>
            </w:r>
          </w:p>
        </w:tc>
      </w:tr>
      <w:tr w:rsidR="00D53329" w:rsidRPr="004C7A72" w14:paraId="697C2DC9" w14:textId="1E6F0F72" w:rsidTr="00513FD0">
        <w:trPr>
          <w:trHeight w:val="1515"/>
        </w:trPr>
        <w:tc>
          <w:tcPr>
            <w:tcW w:w="886" w:type="dxa"/>
            <w:shd w:val="clear" w:color="auto" w:fill="auto"/>
          </w:tcPr>
          <w:p w14:paraId="23EA3D09" w14:textId="4D92A659" w:rsidR="00D53329" w:rsidRPr="004C7A72" w:rsidRDefault="00D53329" w:rsidP="00D53329">
            <w:pPr>
              <w:jc w:val="right"/>
              <w:rPr>
                <w:rFonts w:cs="David"/>
                <w:b/>
                <w:bCs w:val="0"/>
                <w:sz w:val="24"/>
                <w:szCs w:val="24"/>
                <w:rtl/>
              </w:rPr>
            </w:pPr>
            <w:r>
              <w:rPr>
                <w:rFonts w:cs="David" w:hint="cs"/>
                <w:b/>
                <w:bCs w:val="0"/>
                <w:sz w:val="24"/>
                <w:szCs w:val="24"/>
                <w:rtl/>
              </w:rPr>
              <w:t>12.</w:t>
            </w:r>
          </w:p>
        </w:tc>
        <w:tc>
          <w:tcPr>
            <w:tcW w:w="1153" w:type="dxa"/>
            <w:shd w:val="clear" w:color="auto" w:fill="auto"/>
            <w:vAlign w:val="center"/>
          </w:tcPr>
          <w:p w14:paraId="6C34525E" w14:textId="49985667"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2E48C0A8" w14:textId="7437908C"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סעיף 14.4, עמוד 54</w:t>
            </w:r>
          </w:p>
        </w:tc>
        <w:tc>
          <w:tcPr>
            <w:tcW w:w="2835" w:type="dxa"/>
            <w:shd w:val="clear" w:color="auto" w:fill="auto"/>
            <w:vAlign w:val="center"/>
          </w:tcPr>
          <w:p w14:paraId="12B1309D" w14:textId="77777777" w:rsidR="00D53329" w:rsidRPr="00513FD0" w:rsidRDefault="00D53329" w:rsidP="00D53329">
            <w:pPr>
              <w:pStyle w:val="aa"/>
              <w:numPr>
                <w:ilvl w:val="0"/>
                <w:numId w:val="6"/>
              </w:numPr>
              <w:overflowPunct/>
              <w:autoSpaceDE/>
              <w:autoSpaceDN/>
              <w:bidi/>
              <w:adjustRightInd/>
              <w:textAlignment w:val="auto"/>
              <w:rPr>
                <w:rFonts w:ascii="David" w:hAnsi="David" w:cs="David"/>
                <w:b/>
                <w:bCs w:val="0"/>
                <w:sz w:val="24"/>
                <w:szCs w:val="24"/>
              </w:rPr>
            </w:pPr>
            <w:r w:rsidRPr="00513FD0">
              <w:rPr>
                <w:rFonts w:ascii="David" w:hAnsi="David" w:cs="David" w:hint="cs"/>
                <w:b/>
                <w:bCs w:val="0"/>
                <w:sz w:val="24"/>
                <w:szCs w:val="24"/>
                <w:rtl/>
              </w:rPr>
              <w:t xml:space="preserve">נבקש למחוק את המילה: "קודמים". </w:t>
            </w:r>
            <w:r w:rsidRPr="00513FD0">
              <w:rPr>
                <w:rFonts w:ascii="David" w:hAnsi="David" w:cs="David"/>
                <w:b/>
                <w:bCs w:val="0"/>
                <w:sz w:val="24"/>
                <w:szCs w:val="24"/>
                <w:rtl/>
              </w:rPr>
              <w:br/>
            </w:r>
          </w:p>
          <w:p w14:paraId="3813C513" w14:textId="32A2C44A"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נבקש למחוק את המילים: "</w:t>
            </w:r>
            <w:r w:rsidRPr="00513FD0">
              <w:rPr>
                <w:b/>
                <w:bCs w:val="0"/>
                <w:sz w:val="24"/>
                <w:szCs w:val="24"/>
                <w:rtl/>
              </w:rPr>
              <w:t xml:space="preserve"> </w:t>
            </w:r>
            <w:r w:rsidRPr="00513FD0">
              <w:rPr>
                <w:rFonts w:ascii="David" w:hAnsi="David" w:cs="David"/>
                <w:b/>
                <w:bCs w:val="0"/>
                <w:sz w:val="24"/>
                <w:szCs w:val="24"/>
                <w:rtl/>
              </w:rPr>
              <w:t>ללא זכות השתתפות ו/או חזרה".</w:t>
            </w:r>
          </w:p>
        </w:tc>
        <w:tc>
          <w:tcPr>
            <w:tcW w:w="2835" w:type="dxa"/>
          </w:tcPr>
          <w:p w14:paraId="25B040D6" w14:textId="61986B18" w:rsidR="00D53329" w:rsidRDefault="00520DE9" w:rsidP="00D53329">
            <w:pPr>
              <w:jc w:val="right"/>
              <w:rPr>
                <w:rFonts w:cs="David"/>
                <w:b/>
                <w:bCs w:val="0"/>
                <w:sz w:val="24"/>
                <w:szCs w:val="24"/>
              </w:rPr>
            </w:pPr>
            <w:r>
              <w:rPr>
                <w:rFonts w:cs="David" w:hint="cs"/>
                <w:b/>
                <w:bCs w:val="0"/>
                <w:sz w:val="24"/>
                <w:szCs w:val="24"/>
                <w:rtl/>
              </w:rPr>
              <w:t xml:space="preserve">הבקשה נדחית.  </w:t>
            </w:r>
          </w:p>
        </w:tc>
      </w:tr>
      <w:tr w:rsidR="00D53329" w:rsidRPr="004C7A72" w14:paraId="7DE4F2ED" w14:textId="28013483" w:rsidTr="00513FD0">
        <w:trPr>
          <w:trHeight w:val="1515"/>
        </w:trPr>
        <w:tc>
          <w:tcPr>
            <w:tcW w:w="886" w:type="dxa"/>
            <w:shd w:val="clear" w:color="auto" w:fill="auto"/>
          </w:tcPr>
          <w:p w14:paraId="2FAB2D9E" w14:textId="46F05796" w:rsidR="00D53329" w:rsidRPr="004C7A72" w:rsidRDefault="00D53329" w:rsidP="00D53329">
            <w:pPr>
              <w:jc w:val="right"/>
              <w:rPr>
                <w:rFonts w:cs="David"/>
                <w:b/>
                <w:bCs w:val="0"/>
                <w:sz w:val="24"/>
                <w:szCs w:val="24"/>
                <w:rtl/>
              </w:rPr>
            </w:pPr>
            <w:r>
              <w:rPr>
                <w:rFonts w:cs="David" w:hint="cs"/>
                <w:b/>
                <w:bCs w:val="0"/>
                <w:sz w:val="24"/>
                <w:szCs w:val="24"/>
                <w:rtl/>
              </w:rPr>
              <w:t>13.</w:t>
            </w:r>
          </w:p>
        </w:tc>
        <w:tc>
          <w:tcPr>
            <w:tcW w:w="1153" w:type="dxa"/>
            <w:shd w:val="clear" w:color="auto" w:fill="auto"/>
            <w:vAlign w:val="center"/>
          </w:tcPr>
          <w:p w14:paraId="5501D3B9" w14:textId="295108C6"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 xml:space="preserve">פרק ד' </w:t>
            </w:r>
            <w:r w:rsidRPr="00513FD0">
              <w:rPr>
                <w:rFonts w:ascii="David" w:hAnsi="David" w:cs="David"/>
                <w:b/>
                <w:bCs w:val="0"/>
                <w:sz w:val="24"/>
                <w:szCs w:val="24"/>
                <w:rtl/>
              </w:rPr>
              <w:t>–</w:t>
            </w:r>
            <w:r w:rsidRPr="00513FD0">
              <w:rPr>
                <w:rFonts w:ascii="David" w:hAnsi="David" w:cs="David" w:hint="cs"/>
                <w:b/>
                <w:bCs w:val="0"/>
                <w:sz w:val="24"/>
                <w:szCs w:val="24"/>
                <w:rtl/>
              </w:rPr>
              <w:t xml:space="preserve"> הסכם התקשרות </w:t>
            </w:r>
          </w:p>
        </w:tc>
        <w:tc>
          <w:tcPr>
            <w:tcW w:w="1276" w:type="dxa"/>
            <w:shd w:val="clear" w:color="auto" w:fill="auto"/>
            <w:vAlign w:val="center"/>
          </w:tcPr>
          <w:p w14:paraId="42244B6E" w14:textId="24CA6F1F"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סעיף 14.6, עמוד 54</w:t>
            </w:r>
          </w:p>
        </w:tc>
        <w:tc>
          <w:tcPr>
            <w:tcW w:w="2835" w:type="dxa"/>
            <w:shd w:val="clear" w:color="auto" w:fill="auto"/>
            <w:vAlign w:val="center"/>
          </w:tcPr>
          <w:p w14:paraId="056E9208" w14:textId="0515ADEA" w:rsidR="00D53329" w:rsidRPr="00513FD0" w:rsidRDefault="00D53329" w:rsidP="00D53329">
            <w:pPr>
              <w:jc w:val="right"/>
              <w:rPr>
                <w:rFonts w:cs="David"/>
                <w:b/>
                <w:bCs w:val="0"/>
                <w:sz w:val="24"/>
                <w:szCs w:val="24"/>
                <w:rtl/>
              </w:rPr>
            </w:pPr>
            <w:r w:rsidRPr="00513FD0">
              <w:rPr>
                <w:rFonts w:ascii="David" w:hAnsi="David" w:cs="David" w:hint="cs"/>
                <w:b/>
                <w:bCs w:val="0"/>
                <w:sz w:val="24"/>
                <w:szCs w:val="24"/>
                <w:rtl/>
              </w:rPr>
              <w:t xml:space="preserve">נבקש למחוק את המילים: "או העתקי פוליסות". </w:t>
            </w:r>
          </w:p>
        </w:tc>
        <w:tc>
          <w:tcPr>
            <w:tcW w:w="2835" w:type="dxa"/>
          </w:tcPr>
          <w:p w14:paraId="51485610" w14:textId="60590E19" w:rsidR="00D53329" w:rsidRDefault="00520DE9" w:rsidP="00D53329">
            <w:pPr>
              <w:jc w:val="right"/>
              <w:rPr>
                <w:rFonts w:cs="David"/>
                <w:b/>
                <w:bCs w:val="0"/>
                <w:sz w:val="24"/>
                <w:szCs w:val="24"/>
              </w:rPr>
            </w:pPr>
            <w:r>
              <w:rPr>
                <w:rFonts w:cs="David" w:hint="cs"/>
                <w:b/>
                <w:bCs w:val="0"/>
                <w:sz w:val="24"/>
                <w:szCs w:val="24"/>
                <w:rtl/>
              </w:rPr>
              <w:t xml:space="preserve">הבקשה נדחית.  </w:t>
            </w:r>
          </w:p>
        </w:tc>
      </w:tr>
    </w:tbl>
    <w:p w14:paraId="043EDA44" w14:textId="77777777" w:rsidR="004C7A72" w:rsidRPr="004C7A72" w:rsidRDefault="004C7A72" w:rsidP="004C7A72">
      <w:pPr>
        <w:bidi/>
        <w:ind w:left="-1"/>
        <w:rPr>
          <w:rFonts w:cs="David"/>
          <w:sz w:val="24"/>
          <w:szCs w:val="24"/>
          <w:u w:val="single"/>
          <w:rtl/>
        </w:rPr>
      </w:pPr>
    </w:p>
    <w:sectPr w:rsidR="004C7A72" w:rsidRPr="004C7A72" w:rsidSect="00914650">
      <w:headerReference w:type="default" r:id="rId12"/>
      <w:footerReference w:type="even" r:id="rId13"/>
      <w:footerReference w:type="default" r:id="rId14"/>
      <w:pgSz w:w="11906" w:h="16838"/>
      <w:pgMar w:top="1440" w:right="1466" w:bottom="1440" w:left="1440" w:header="680"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80ABB5" w14:textId="77777777" w:rsidR="00D53329" w:rsidRDefault="00D53329">
      <w:r>
        <w:separator/>
      </w:r>
    </w:p>
  </w:endnote>
  <w:endnote w:type="continuationSeparator" w:id="0">
    <w:p w14:paraId="0080ABB6" w14:textId="77777777" w:rsidR="00D53329" w:rsidRDefault="00D533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dobe">
    <w:altName w:val="Times New Roman"/>
    <w:panose1 w:val="00000000000000000000"/>
    <w:charset w:val="B1"/>
    <w:family w:val="roman"/>
    <w:notTrueType/>
    <w:pitch w:val="variable"/>
    <w:sig w:usb0="8000086F" w:usb1="40002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80ABC1" w14:textId="77777777" w:rsidR="00D53329" w:rsidRDefault="00D53329" w:rsidP="00637FFE">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end"/>
    </w:r>
  </w:p>
  <w:p w14:paraId="0080ABC2" w14:textId="77777777" w:rsidR="00D53329" w:rsidRDefault="00D5332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4F502" w14:textId="77777777" w:rsidR="00D53329" w:rsidRDefault="00D53329" w:rsidP="00914650">
    <w:pPr>
      <w:pStyle w:val="a5"/>
      <w:bidi/>
      <w:rPr>
        <w:rtl/>
      </w:rPr>
    </w:pPr>
    <w:r>
      <w:rPr>
        <w:rFonts w:hint="cs"/>
        <w:noProof/>
        <w:rtl/>
        <w:lang w:eastAsia="en-US"/>
      </w:rPr>
      <mc:AlternateContent>
        <mc:Choice Requires="wps">
          <w:drawing>
            <wp:anchor distT="0" distB="0" distL="114300" distR="114300" simplePos="0" relativeHeight="251664384" behindDoc="0" locked="0" layoutInCell="1" allowOverlap="1" wp14:anchorId="313F0414" wp14:editId="598C4C6E">
              <wp:simplePos x="0" y="0"/>
              <wp:positionH relativeFrom="column">
                <wp:posOffset>-466725</wp:posOffset>
              </wp:positionH>
              <wp:positionV relativeFrom="paragraph">
                <wp:posOffset>-34925</wp:posOffset>
              </wp:positionV>
              <wp:extent cx="2733675" cy="685800"/>
              <wp:effectExtent l="0" t="0" r="9525" b="0"/>
              <wp:wrapNone/>
              <wp:docPr id="31" name="Text Box 31"/>
              <wp:cNvGraphicFramePr/>
              <a:graphic xmlns:a="http://schemas.openxmlformats.org/drawingml/2006/main">
                <a:graphicData uri="http://schemas.microsoft.com/office/word/2010/wordprocessingShape">
                  <wps:wsp>
                    <wps:cNvSpPr txBox="1"/>
                    <wps:spPr>
                      <a:xfrm>
                        <a:off x="0" y="0"/>
                        <a:ext cx="2733675" cy="685800"/>
                      </a:xfrm>
                      <a:prstGeom prst="rect">
                        <a:avLst/>
                      </a:prstGeom>
                      <a:solidFill>
                        <a:schemeClr val="lt1"/>
                      </a:solidFill>
                      <a:ln w="6350">
                        <a:noFill/>
                      </a:ln>
                    </wps:spPr>
                    <wps:txbx>
                      <w:txbxContent>
                        <w:p w14:paraId="54F2ACEE" w14:textId="77777777" w:rsidR="00D53329" w:rsidRPr="00B464A8" w:rsidRDefault="00D53329" w:rsidP="00914650">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רח' </w:t>
                          </w:r>
                          <w:r w:rsidRPr="006C40A1">
                            <w:rPr>
                              <w:rFonts w:ascii="Arial" w:hAnsi="Arial" w:cs="Arial"/>
                              <w:color w:val="365F91" w:themeColor="accent1" w:themeShade="BF"/>
                              <w:spacing w:val="10"/>
                              <w:sz w:val="18"/>
                              <w:szCs w:val="18"/>
                              <w:rtl/>
                            </w:rPr>
                            <w:t>בן יהודה 34, מגדל העיר ירושלים 9423001</w:t>
                          </w:r>
                          <w:r w:rsidRPr="00B464A8">
                            <w:rPr>
                              <w:rFonts w:ascii="Arial" w:hAnsi="Arial" w:cs="Arial" w:hint="cs"/>
                              <w:color w:val="365F91" w:themeColor="accent1" w:themeShade="BF"/>
                              <w:spacing w:val="10"/>
                              <w:sz w:val="18"/>
                              <w:szCs w:val="18"/>
                              <w:rtl/>
                            </w:rPr>
                            <w:t>,</w:t>
                          </w:r>
                        </w:p>
                        <w:p w14:paraId="7CE100E5" w14:textId="77777777" w:rsidR="00D53329" w:rsidRPr="00B464A8" w:rsidRDefault="00D53329" w:rsidP="00914650">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טל: 074-7083030 </w:t>
                          </w:r>
                          <w:r w:rsidRPr="00B464A8">
                            <w:rPr>
                              <w:rFonts w:ascii="Arial" w:hAnsi="Arial" w:cs="Arial"/>
                              <w:color w:val="365F91" w:themeColor="accent1" w:themeShade="BF"/>
                              <w:spacing w:val="10"/>
                              <w:sz w:val="18"/>
                              <w:szCs w:val="18"/>
                              <w:rtl/>
                            </w:rPr>
                            <w:br/>
                          </w:r>
                          <w:r w:rsidRPr="00B464A8">
                            <w:rPr>
                              <w:rFonts w:ascii="Arial" w:hAnsi="Arial" w:cs="Arial" w:hint="cs"/>
                              <w:color w:val="365F91" w:themeColor="accent1" w:themeShade="BF"/>
                              <w:spacing w:val="10"/>
                              <w:sz w:val="18"/>
                              <w:szCs w:val="18"/>
                              <w:rtl/>
                            </w:rPr>
                            <w:t>פקס: 02-6294846</w:t>
                          </w:r>
                        </w:p>
                        <w:p w14:paraId="5EEC5A9C" w14:textId="77777777" w:rsidR="00D53329" w:rsidRPr="00B464A8" w:rsidRDefault="00D53329" w:rsidP="00914650">
                          <w:pPr>
                            <w:pStyle w:val="BasicParagraph"/>
                            <w:bidi w:val="0"/>
                            <w:jc w:val="center"/>
                            <w:rPr>
                              <w:rFonts w:ascii="Arial" w:hAnsi="Arial" w:cs="Arial"/>
                              <w:color w:val="365F91" w:themeColor="accent1" w:themeShade="BF"/>
                              <w:sz w:val="18"/>
                              <w:szCs w:val="18"/>
                            </w:rPr>
                          </w:pPr>
                          <w:r w:rsidRPr="00B464A8">
                            <w:rPr>
                              <w:rFonts w:ascii="Arial" w:hAnsi="Arial" w:cs="Arial"/>
                              <w:color w:val="365F91" w:themeColor="accent1" w:themeShade="BF"/>
                              <w:spacing w:val="10"/>
                              <w:sz w:val="18"/>
                              <w:szCs w:val="18"/>
                            </w:rPr>
                            <w:t>Shalomtr@piba.gov.il</w:t>
                          </w:r>
                          <w:r w:rsidRPr="00B464A8">
                            <w:rPr>
                              <w:rFonts w:ascii="Arial" w:hAnsi="Arial" w:cs="Arial" w:hint="cs"/>
                              <w:color w:val="365F91" w:themeColor="accent1" w:themeShade="BF"/>
                              <w:sz w:val="18"/>
                              <w:szCs w:val="18"/>
                              <w:rtl/>
                            </w:rPr>
                            <w:t xml:space="preserve"> </w:t>
                          </w:r>
                        </w:p>
                        <w:p w14:paraId="2C5CF19C" w14:textId="77777777" w:rsidR="00D53329" w:rsidRPr="00AC73E4" w:rsidRDefault="00D53329" w:rsidP="00914650">
                          <w:pPr>
                            <w:rPr>
                              <w:rFonts w:ascii="Arial" w:hAnsi="Arial" w:cs="Arial"/>
                              <w:color w:val="365F91" w:themeColor="accent1" w:themeShade="BF"/>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3F0414" id="_x0000_t202" coordsize="21600,21600" o:spt="202" path="m,l,21600r21600,l21600,xe">
              <v:stroke joinstyle="miter"/>
              <v:path gradientshapeok="t" o:connecttype="rect"/>
            </v:shapetype>
            <v:shape id="Text Box 31" o:spid="_x0000_s1027" type="#_x0000_t202" style="position:absolute;left:0;text-align:left;margin-left:-36.75pt;margin-top:-2.75pt;width:215.25pt;height: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" fillcolor="white [3201]" stroked="f" strokeweight=".5pt">
              <v:textbox>
                <w:txbxContent>
                  <w:p w14:paraId="54F2ACEE" w14:textId="77777777" w:rsidR="00D53329" w:rsidRPr="00B464A8" w:rsidRDefault="00D53329" w:rsidP="00914650">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רח' </w:t>
                    </w:r>
                    <w:r w:rsidRPr="006C40A1">
                      <w:rPr>
                        <w:rFonts w:ascii="Arial" w:hAnsi="Arial" w:cs="Arial"/>
                        <w:color w:val="365F91" w:themeColor="accent1" w:themeShade="BF"/>
                        <w:spacing w:val="10"/>
                        <w:sz w:val="18"/>
                        <w:szCs w:val="18"/>
                        <w:rtl/>
                      </w:rPr>
                      <w:t>בן יהודה 34, מגדל העיר ירושלים 9423001</w:t>
                    </w:r>
                    <w:r w:rsidRPr="00B464A8">
                      <w:rPr>
                        <w:rFonts w:ascii="Arial" w:hAnsi="Arial" w:cs="Arial" w:hint="cs"/>
                        <w:color w:val="365F91" w:themeColor="accent1" w:themeShade="BF"/>
                        <w:spacing w:val="10"/>
                        <w:sz w:val="18"/>
                        <w:szCs w:val="18"/>
                        <w:rtl/>
                      </w:rPr>
                      <w:t>,</w:t>
                    </w:r>
                  </w:p>
                  <w:p w14:paraId="7CE100E5" w14:textId="77777777" w:rsidR="00D53329" w:rsidRPr="00B464A8" w:rsidRDefault="00D53329" w:rsidP="00914650">
                    <w:pPr>
                      <w:pStyle w:val="a5"/>
                      <w:bidi/>
                      <w:jc w:val="center"/>
                      <w:rPr>
                        <w:rFonts w:ascii="Arial" w:hAnsi="Arial" w:cs="Arial"/>
                        <w:color w:val="365F91" w:themeColor="accent1" w:themeShade="BF"/>
                        <w:spacing w:val="10"/>
                        <w:sz w:val="18"/>
                        <w:szCs w:val="18"/>
                        <w:rtl/>
                      </w:rPr>
                    </w:pPr>
                    <w:r w:rsidRPr="00B464A8">
                      <w:rPr>
                        <w:rFonts w:ascii="Arial" w:hAnsi="Arial" w:cs="Arial" w:hint="cs"/>
                        <w:color w:val="365F91" w:themeColor="accent1" w:themeShade="BF"/>
                        <w:spacing w:val="10"/>
                        <w:sz w:val="18"/>
                        <w:szCs w:val="18"/>
                        <w:rtl/>
                      </w:rPr>
                      <w:t xml:space="preserve">טל: 074-7083030 </w:t>
                    </w:r>
                    <w:r w:rsidRPr="00B464A8">
                      <w:rPr>
                        <w:rFonts w:ascii="Arial" w:hAnsi="Arial" w:cs="Arial"/>
                        <w:color w:val="365F91" w:themeColor="accent1" w:themeShade="BF"/>
                        <w:spacing w:val="10"/>
                        <w:sz w:val="18"/>
                        <w:szCs w:val="18"/>
                        <w:rtl/>
                      </w:rPr>
                      <w:br/>
                    </w:r>
                    <w:r w:rsidRPr="00B464A8">
                      <w:rPr>
                        <w:rFonts w:ascii="Arial" w:hAnsi="Arial" w:cs="Arial" w:hint="cs"/>
                        <w:color w:val="365F91" w:themeColor="accent1" w:themeShade="BF"/>
                        <w:spacing w:val="10"/>
                        <w:sz w:val="18"/>
                        <w:szCs w:val="18"/>
                        <w:rtl/>
                      </w:rPr>
                      <w:t>פקס: 02-6294846</w:t>
                    </w:r>
                  </w:p>
                  <w:p w14:paraId="5EEC5A9C" w14:textId="77777777" w:rsidR="00D53329" w:rsidRPr="00B464A8" w:rsidRDefault="00D53329" w:rsidP="00914650">
                    <w:pPr>
                      <w:pStyle w:val="BasicParagraph"/>
                      <w:bidi w:val="0"/>
                      <w:jc w:val="center"/>
                      <w:rPr>
                        <w:rFonts w:ascii="Arial" w:hAnsi="Arial" w:cs="Arial"/>
                        <w:color w:val="365F91" w:themeColor="accent1" w:themeShade="BF"/>
                        <w:sz w:val="18"/>
                        <w:szCs w:val="18"/>
                      </w:rPr>
                    </w:pPr>
                    <w:r w:rsidRPr="00B464A8">
                      <w:rPr>
                        <w:rFonts w:ascii="Arial" w:hAnsi="Arial" w:cs="Arial"/>
                        <w:color w:val="365F91" w:themeColor="accent1" w:themeShade="BF"/>
                        <w:spacing w:val="10"/>
                        <w:sz w:val="18"/>
                        <w:szCs w:val="18"/>
                      </w:rPr>
                      <w:t>Shalomtr@piba.gov.il</w:t>
                    </w:r>
                    <w:r w:rsidRPr="00B464A8">
                      <w:rPr>
                        <w:rFonts w:ascii="Arial" w:hAnsi="Arial" w:cs="Arial" w:hint="cs"/>
                        <w:color w:val="365F91" w:themeColor="accent1" w:themeShade="BF"/>
                        <w:sz w:val="18"/>
                        <w:szCs w:val="18"/>
                        <w:rtl/>
                      </w:rPr>
                      <w:t xml:space="preserve"> </w:t>
                    </w:r>
                  </w:p>
                  <w:p w14:paraId="2C5CF19C" w14:textId="77777777" w:rsidR="00D53329" w:rsidRPr="00AC73E4" w:rsidRDefault="00D53329" w:rsidP="00914650">
                    <w:pPr>
                      <w:rPr>
                        <w:rFonts w:ascii="Arial" w:hAnsi="Arial" w:cs="Arial"/>
                        <w:color w:val="365F91" w:themeColor="accent1" w:themeShade="BF"/>
                      </w:rPr>
                    </w:pPr>
                  </w:p>
                </w:txbxContent>
              </v:textbox>
            </v:shape>
          </w:pict>
        </mc:Fallback>
      </mc:AlternateContent>
    </w:r>
    <w:r>
      <w:rPr>
        <w:rFonts w:hint="cs"/>
        <w:noProof/>
        <w:rtl/>
        <w:lang w:eastAsia="en-US"/>
      </w:rPr>
      <mc:AlternateContent>
        <mc:Choice Requires="wps">
          <w:drawing>
            <wp:anchor distT="0" distB="0" distL="114300" distR="114300" simplePos="0" relativeHeight="251642880" behindDoc="0" locked="0" layoutInCell="1" allowOverlap="1" wp14:anchorId="765CF7A4" wp14:editId="67954D0E">
              <wp:simplePos x="0" y="0"/>
              <wp:positionH relativeFrom="margin">
                <wp:posOffset>2425700</wp:posOffset>
              </wp:positionH>
              <wp:positionV relativeFrom="paragraph">
                <wp:posOffset>63500</wp:posOffset>
              </wp:positionV>
              <wp:extent cx="1686560" cy="266065"/>
              <wp:effectExtent l="0" t="0" r="27940" b="19685"/>
              <wp:wrapNone/>
              <wp:docPr id="32" name="Text Box 32"/>
              <wp:cNvGraphicFramePr/>
              <a:graphic xmlns:a="http://schemas.openxmlformats.org/drawingml/2006/main">
                <a:graphicData uri="http://schemas.microsoft.com/office/word/2010/wordprocessingShape">
                  <wps:wsp>
                    <wps:cNvSpPr txBox="1"/>
                    <wps:spPr>
                      <a:xfrm>
                        <a:off x="0" y="0"/>
                        <a:ext cx="1686560" cy="266065"/>
                      </a:xfrm>
                      <a:prstGeom prst="rect">
                        <a:avLst/>
                      </a:prstGeom>
                      <a:solidFill>
                        <a:schemeClr val="lt1"/>
                      </a:solidFill>
                      <a:ln w="6350">
                        <a:solidFill>
                          <a:schemeClr val="bg1"/>
                        </a:solidFill>
                      </a:ln>
                    </wps:spPr>
                    <wps:txbx>
                      <w:txbxContent>
                        <w:p w14:paraId="14D8174C" w14:textId="77777777" w:rsidR="00D53329" w:rsidRPr="009802EC" w:rsidRDefault="00D53329" w:rsidP="00914650">
                          <w:pPr>
                            <w:pStyle w:val="BasicParagraph"/>
                            <w:bidi w:val="0"/>
                            <w:jc w:val="center"/>
                            <w:rPr>
                              <w:rFonts w:asciiTheme="minorBidi" w:hAnsiTheme="minorBidi" w:cstheme="minorBidi"/>
                              <w:b/>
                              <w:bCs/>
                              <w:color w:val="1F2554"/>
                              <w:rtl/>
                            </w:rPr>
                          </w:pPr>
                          <w:proofErr w:type="spellStart"/>
                          <w:r w:rsidRPr="009802EC">
                            <w:rPr>
                              <w:rFonts w:asciiTheme="minorBidi" w:hAnsiTheme="minorBidi" w:cstheme="minorBidi" w:hint="cs"/>
                              <w:b/>
                              <w:bCs/>
                              <w:color w:val="1F2554"/>
                              <w:rtl/>
                            </w:rPr>
                            <w:t>איתך</w:t>
                          </w:r>
                          <w:proofErr w:type="spellEnd"/>
                          <w:r w:rsidRPr="009802EC">
                            <w:rPr>
                              <w:rFonts w:asciiTheme="minorBidi" w:hAnsiTheme="minorBidi" w:cstheme="minorBidi" w:hint="cs"/>
                              <w:b/>
                              <w:bCs/>
                              <w:color w:val="1F2554"/>
                              <w:rtl/>
                            </w:rPr>
                            <w:t>, במסלול חייך</w:t>
                          </w:r>
                        </w:p>
                        <w:p w14:paraId="41027FF2" w14:textId="77777777" w:rsidR="00D53329" w:rsidRPr="006743CE" w:rsidRDefault="00D53329" w:rsidP="00914650">
                          <w:pPr>
                            <w:jc w:val="center"/>
                            <w:rPr>
                              <w:rFonts w:asciiTheme="minorBidi" w:hAnsi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65CF7A4" id="Text Box 32" o:spid="_x0000_s1028" type="#_x0000_t202" style="position:absolute;left:0;text-align:left;margin-left:191pt;margin-top:5pt;width:132.8pt;height:20.95pt;z-index:2516428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" fillcolor="white [3201]" strokecolor="white [3212]" strokeweight=".5pt">
              <v:textbox>
                <w:txbxContent>
                  <w:p w14:paraId="14D8174C" w14:textId="77777777" w:rsidR="00D53329" w:rsidRPr="009802EC" w:rsidRDefault="00D53329" w:rsidP="00914650">
                    <w:pPr>
                      <w:pStyle w:val="BasicParagraph"/>
                      <w:bidi w:val="0"/>
                      <w:jc w:val="center"/>
                      <w:rPr>
                        <w:rFonts w:asciiTheme="minorBidi" w:hAnsiTheme="minorBidi" w:cstheme="minorBidi"/>
                        <w:b/>
                        <w:bCs/>
                        <w:color w:val="1F2554"/>
                        <w:rtl/>
                      </w:rPr>
                    </w:pPr>
                    <w:proofErr w:type="spellStart"/>
                    <w:r w:rsidRPr="009802EC">
                      <w:rPr>
                        <w:rFonts w:asciiTheme="minorBidi" w:hAnsiTheme="minorBidi" w:cstheme="minorBidi" w:hint="cs"/>
                        <w:b/>
                        <w:bCs/>
                        <w:color w:val="1F2554"/>
                        <w:rtl/>
                      </w:rPr>
                      <w:t>איתך</w:t>
                    </w:r>
                    <w:proofErr w:type="spellEnd"/>
                    <w:r w:rsidRPr="009802EC">
                      <w:rPr>
                        <w:rFonts w:asciiTheme="minorBidi" w:hAnsiTheme="minorBidi" w:cstheme="minorBidi" w:hint="cs"/>
                        <w:b/>
                        <w:bCs/>
                        <w:color w:val="1F2554"/>
                        <w:rtl/>
                      </w:rPr>
                      <w:t>, במסלול חייך</w:t>
                    </w:r>
                  </w:p>
                  <w:p w14:paraId="41027FF2" w14:textId="77777777" w:rsidR="00D53329" w:rsidRPr="006743CE" w:rsidRDefault="00D53329" w:rsidP="00914650">
                    <w:pPr>
                      <w:jc w:val="center"/>
                      <w:rPr>
                        <w:rFonts w:asciiTheme="minorBidi" w:hAnsiTheme="minorBidi"/>
                      </w:rPr>
                    </w:pPr>
                  </w:p>
                </w:txbxContent>
              </v:textbox>
              <w10:wrap anchorx="margin"/>
            </v:shape>
          </w:pict>
        </mc:Fallback>
      </mc:AlternateContent>
    </w:r>
    <w:r>
      <w:rPr>
        <w:rFonts w:hint="cs"/>
        <w:noProof/>
        <w:rtl/>
        <w:lang w:eastAsia="en-US"/>
      </w:rPr>
      <mc:AlternateContent>
        <mc:Choice Requires="wps">
          <w:drawing>
            <wp:anchor distT="0" distB="0" distL="114300" distR="114300" simplePos="0" relativeHeight="251657216" behindDoc="0" locked="0" layoutInCell="1" allowOverlap="1" wp14:anchorId="65BA034D" wp14:editId="2C1D8C6C">
              <wp:simplePos x="0" y="0"/>
              <wp:positionH relativeFrom="margin">
                <wp:posOffset>153035</wp:posOffset>
              </wp:positionH>
              <wp:positionV relativeFrom="paragraph">
                <wp:posOffset>-60960</wp:posOffset>
              </wp:positionV>
              <wp:extent cx="6558280" cy="0"/>
              <wp:effectExtent l="0" t="0" r="13970" b="19050"/>
              <wp:wrapNone/>
              <wp:docPr id="36" name="Straight Connector 36"/>
              <wp:cNvGraphicFramePr/>
              <a:graphic xmlns:a="http://schemas.openxmlformats.org/drawingml/2006/main">
                <a:graphicData uri="http://schemas.microsoft.com/office/word/2010/wordprocessingShape">
                  <wps:wsp>
                    <wps:cNvCnPr/>
                    <wps:spPr>
                      <a:xfrm>
                        <a:off x="0" y="0"/>
                        <a:ext cx="6558280" cy="0"/>
                      </a:xfrm>
                      <a:prstGeom prst="line">
                        <a:avLst/>
                      </a:prstGeom>
                      <a:ln>
                        <a:solidFill>
                          <a:srgbClr val="2E303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0A85AF1" id="Straight Connector 36" o:spid="_x0000_s1026" style="position:absolute;left:0;text-align:left;z-index:2516572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12.05pt,-4.8pt" to="528.4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" strokecolor="#2e303d">
              <w10:wrap anchorx="margin"/>
            </v:line>
          </w:pict>
        </mc:Fallback>
      </mc:AlternateContent>
    </w:r>
    <w:r>
      <w:rPr>
        <w:rFonts w:hint="cs"/>
        <w:noProof/>
        <w:rtl/>
        <w:lang w:eastAsia="en-US"/>
      </w:rPr>
      <mc:AlternateContent>
        <mc:Choice Requires="wps">
          <w:drawing>
            <wp:anchor distT="0" distB="0" distL="114300" distR="114300" simplePos="0" relativeHeight="251650048" behindDoc="0" locked="0" layoutInCell="1" allowOverlap="1" wp14:anchorId="04A0D0D9" wp14:editId="2878BE7E">
              <wp:simplePos x="0" y="0"/>
              <wp:positionH relativeFrom="column">
                <wp:posOffset>4710116</wp:posOffset>
              </wp:positionH>
              <wp:positionV relativeFrom="paragraph">
                <wp:posOffset>64135</wp:posOffset>
              </wp:positionV>
              <wp:extent cx="1686757" cy="266330"/>
              <wp:effectExtent l="0" t="0" r="15240" b="13335"/>
              <wp:wrapNone/>
              <wp:docPr id="35" name="Text Box 35"/>
              <wp:cNvGraphicFramePr/>
              <a:graphic xmlns:a="http://schemas.openxmlformats.org/drawingml/2006/main">
                <a:graphicData uri="http://schemas.microsoft.com/office/word/2010/wordprocessingShape">
                  <wps:wsp>
                    <wps:cNvSpPr txBox="1"/>
                    <wps:spPr>
                      <a:xfrm>
                        <a:off x="0" y="0"/>
                        <a:ext cx="1686757" cy="266330"/>
                      </a:xfrm>
                      <a:prstGeom prst="rect">
                        <a:avLst/>
                      </a:prstGeom>
                      <a:solidFill>
                        <a:schemeClr val="lt1"/>
                      </a:solidFill>
                      <a:ln w="6350">
                        <a:solidFill>
                          <a:schemeClr val="bg1"/>
                        </a:solidFill>
                      </a:ln>
                    </wps:spPr>
                    <wps:txbx>
                      <w:txbxContent>
                        <w:p w14:paraId="6C46E3EB" w14:textId="77777777" w:rsidR="00D53329" w:rsidRPr="006743CE" w:rsidRDefault="00D53329" w:rsidP="00914650">
                          <w:pPr>
                            <w:pStyle w:val="BasicParagraph"/>
                            <w:bidi w:val="0"/>
                            <w:jc w:val="center"/>
                            <w:rPr>
                              <w:rFonts w:asciiTheme="minorBidi" w:hAnsiTheme="minorBidi" w:cstheme="minorBidi"/>
                              <w:color w:val="1F2554"/>
                              <w:szCs w:val="18"/>
                              <w:rtl/>
                            </w:rPr>
                          </w:pPr>
                          <w:r>
                            <w:rPr>
                              <w:rFonts w:asciiTheme="minorBidi" w:hAnsiTheme="minorBidi" w:cstheme="minorBidi"/>
                              <w:color w:val="1F2554"/>
                              <w:sz w:val="18"/>
                              <w:szCs w:val="18"/>
                            </w:rPr>
                            <w:t>www.piba.gov.il</w:t>
                          </w:r>
                        </w:p>
                        <w:p w14:paraId="76A29B8A" w14:textId="77777777" w:rsidR="00D53329" w:rsidRPr="006743CE" w:rsidRDefault="00D53329" w:rsidP="00914650">
                          <w:pPr>
                            <w:jc w:val="center"/>
                            <w:rPr>
                              <w:rFonts w:asciiTheme="minorBidi" w:hAnsiTheme="minorBid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4A0D0D9" id="Text Box 35" o:spid="_x0000_s1029" type="#_x0000_t202" style="position:absolute;left:0;text-align:left;margin-left:370.9pt;margin-top:5.05pt;width:132.8pt;height:20.95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" fillcolor="white [3201]" strokecolor="white [3212]" strokeweight=".5pt">
              <v:textbox>
                <w:txbxContent>
                  <w:p w14:paraId="6C46E3EB" w14:textId="77777777" w:rsidR="00D53329" w:rsidRPr="006743CE" w:rsidRDefault="00D53329" w:rsidP="00914650">
                    <w:pPr>
                      <w:pStyle w:val="BasicParagraph"/>
                      <w:bidi w:val="0"/>
                      <w:jc w:val="center"/>
                      <w:rPr>
                        <w:rFonts w:asciiTheme="minorBidi" w:hAnsiTheme="minorBidi" w:cstheme="minorBidi"/>
                        <w:color w:val="1F2554"/>
                        <w:szCs w:val="18"/>
                        <w:rtl/>
                      </w:rPr>
                    </w:pPr>
                    <w:r>
                      <w:rPr>
                        <w:rFonts w:asciiTheme="minorBidi" w:hAnsiTheme="minorBidi" w:cstheme="minorBidi"/>
                        <w:color w:val="1F2554"/>
                        <w:sz w:val="18"/>
                        <w:szCs w:val="18"/>
                      </w:rPr>
                      <w:t>www.piba.gov.il</w:t>
                    </w:r>
                  </w:p>
                  <w:p w14:paraId="76A29B8A" w14:textId="77777777" w:rsidR="00D53329" w:rsidRPr="006743CE" w:rsidRDefault="00D53329" w:rsidP="00914650">
                    <w:pPr>
                      <w:jc w:val="center"/>
                      <w:rPr>
                        <w:rFonts w:asciiTheme="minorBidi" w:hAnsiTheme="minorBidi"/>
                      </w:rPr>
                    </w:pPr>
                  </w:p>
                </w:txbxContent>
              </v:textbox>
            </v:shape>
          </w:pict>
        </mc:Fallback>
      </mc:AlternateContent>
    </w:r>
  </w:p>
  <w:p w14:paraId="2F7832BB" w14:textId="77777777" w:rsidR="00D53329" w:rsidRPr="009E2F5C" w:rsidRDefault="00D53329" w:rsidP="00914650">
    <w:pPr>
      <w:pStyle w:val="a5"/>
    </w:pPr>
  </w:p>
  <w:p w14:paraId="0080ABC6" w14:textId="77777777" w:rsidR="00D53329" w:rsidRPr="00914650" w:rsidRDefault="00D53329" w:rsidP="0091465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80ABB3" w14:textId="77777777" w:rsidR="00D53329" w:rsidRDefault="00D53329">
      <w:r>
        <w:separator/>
      </w:r>
    </w:p>
  </w:footnote>
  <w:footnote w:type="continuationSeparator" w:id="0">
    <w:p w14:paraId="0080ABB4" w14:textId="77777777" w:rsidR="00D53329" w:rsidRDefault="00D533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767C5" w14:textId="77777777" w:rsidR="00D53329" w:rsidRDefault="00D53329" w:rsidP="00914650">
    <w:pPr>
      <w:pStyle w:val="a3"/>
      <w:bidi/>
    </w:pPr>
    <w:r>
      <w:rPr>
        <w:noProof/>
        <w:lang w:eastAsia="en-US"/>
      </w:rPr>
      <w:drawing>
        <wp:anchor distT="0" distB="0" distL="114300" distR="114300" simplePos="0" relativeHeight="251678720" behindDoc="1" locked="0" layoutInCell="1" allowOverlap="1" wp14:anchorId="74745C84" wp14:editId="2F0E3BB9">
          <wp:simplePos x="0" y="0"/>
          <wp:positionH relativeFrom="column">
            <wp:posOffset>-1215390</wp:posOffset>
          </wp:positionH>
          <wp:positionV relativeFrom="paragraph">
            <wp:posOffset>-679450</wp:posOffset>
          </wp:positionV>
          <wp:extent cx="8340017" cy="1533525"/>
          <wp:effectExtent l="0" t="0" r="444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_header_1.png"/>
                  <pic:cNvPicPr/>
                </pic:nvPicPr>
                <pic:blipFill>
                  <a:blip r:embed="rId1">
                    <a:extLst>
                      <a:ext uri="{28A0092B-C50C-407E-A947-70E740481C1C}">
                        <a14:useLocalDpi xmlns:a14="http://schemas.microsoft.com/office/drawing/2010/main" val="0"/>
                      </a:ext>
                    </a:extLst>
                  </a:blip>
                  <a:stretch>
                    <a:fillRect/>
                  </a:stretch>
                </pic:blipFill>
                <pic:spPr>
                  <a:xfrm>
                    <a:off x="0" y="0"/>
                    <a:ext cx="8340017" cy="1533525"/>
                  </a:xfrm>
                  <a:prstGeom prst="rect">
                    <a:avLst/>
                  </a:prstGeom>
                </pic:spPr>
              </pic:pic>
            </a:graphicData>
          </a:graphic>
          <wp14:sizeRelH relativeFrom="margin">
            <wp14:pctWidth>0</wp14:pctWidth>
          </wp14:sizeRelH>
          <wp14:sizeRelV relativeFrom="margin">
            <wp14:pctHeight>0</wp14:pctHeight>
          </wp14:sizeRelV>
        </wp:anchor>
      </w:drawing>
    </w:r>
  </w:p>
  <w:p w14:paraId="0A44B73A" w14:textId="77777777" w:rsidR="00D53329" w:rsidRDefault="00D53329" w:rsidP="00914650"/>
  <w:p w14:paraId="0935EA90" w14:textId="77777777" w:rsidR="00D53329" w:rsidRPr="009E2F5C" w:rsidRDefault="00D53329" w:rsidP="00914650">
    <w:pPr>
      <w:pStyle w:val="a3"/>
    </w:pPr>
    <w:r>
      <w:rPr>
        <w:noProof/>
        <w:lang w:eastAsia="en-US"/>
      </w:rPr>
      <mc:AlternateContent>
        <mc:Choice Requires="wps">
          <w:drawing>
            <wp:anchor distT="0" distB="0" distL="114300" distR="114300" simplePos="0" relativeHeight="251671552" behindDoc="0" locked="0" layoutInCell="1" allowOverlap="1" wp14:anchorId="50160724" wp14:editId="781CCF3C">
              <wp:simplePos x="0" y="0"/>
              <wp:positionH relativeFrom="column">
                <wp:posOffset>2333625</wp:posOffset>
              </wp:positionH>
              <wp:positionV relativeFrom="paragraph">
                <wp:posOffset>1270</wp:posOffset>
              </wp:positionV>
              <wp:extent cx="3394075" cy="590550"/>
              <wp:effectExtent l="0" t="0" r="15875" b="19050"/>
              <wp:wrapNone/>
              <wp:docPr id="24" name="Text Box 24"/>
              <wp:cNvGraphicFramePr/>
              <a:graphic xmlns:a="http://schemas.openxmlformats.org/drawingml/2006/main">
                <a:graphicData uri="http://schemas.microsoft.com/office/word/2010/wordprocessingShape">
                  <wps:wsp>
                    <wps:cNvSpPr txBox="1"/>
                    <wps:spPr>
                      <a:xfrm>
                        <a:off x="0" y="0"/>
                        <a:ext cx="3394075" cy="590550"/>
                      </a:xfrm>
                      <a:prstGeom prst="rect">
                        <a:avLst/>
                      </a:prstGeom>
                      <a:noFill/>
                      <a:ln w="0">
                        <a:solidFill>
                          <a:schemeClr val="bg1"/>
                        </a:solidFill>
                      </a:ln>
                    </wps:spPr>
                    <wps:txbx>
                      <w:txbxContent>
                        <w:p w14:paraId="4E508E4B" w14:textId="77777777" w:rsidR="00D53329" w:rsidRDefault="00D53329" w:rsidP="00914650">
                          <w:pPr>
                            <w:bidi/>
                            <w:ind w:left="-32"/>
                            <w:rPr>
                              <w:rFonts w:ascii="Arial" w:eastAsia="Calibri" w:hAnsi="Arial" w:cs="Arial"/>
                              <w:bCs w:val="0"/>
                              <w:color w:val="44546A"/>
                              <w:szCs w:val="20"/>
                              <w:rtl/>
                              <w:lang w:eastAsia="en-US"/>
                            </w:rPr>
                          </w:pPr>
                          <w:r>
                            <w:rPr>
                              <w:rFonts w:ascii="Arial" w:eastAsia="Calibri" w:hAnsi="Arial" w:cs="Arial" w:hint="cs"/>
                              <w:bCs w:val="0"/>
                              <w:color w:val="44546A"/>
                              <w:szCs w:val="20"/>
                              <w:rtl/>
                              <w:lang w:eastAsia="en-US"/>
                            </w:rPr>
                            <w:t>אגף נכסים, רכש ולוגיסטיקה</w:t>
                          </w:r>
                        </w:p>
                        <w:p w14:paraId="036FC298" w14:textId="77777777" w:rsidR="00D53329" w:rsidRPr="00137D2A" w:rsidRDefault="00D53329" w:rsidP="00914650">
                          <w:pPr>
                            <w:bidi/>
                            <w:ind w:left="-32"/>
                            <w:rPr>
                              <w:color w:val="1F497D" w:themeColor="text2"/>
                              <w:sz w:val="22"/>
                              <w:szCs w:val="22"/>
                              <w:rt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160724" id="_x0000_t202" coordsize="21600,21600" o:spt="202" path="m,l,21600r21600,l21600,xe">
              <v:stroke joinstyle="miter"/>
              <v:path gradientshapeok="t" o:connecttype="rect"/>
            </v:shapetype>
            <v:shape id="Text Box 24" o:spid="_x0000_s1026" type="#_x0000_t202" style="position:absolute;margin-left:183.75pt;margin-top:.1pt;width:267.25pt;height:4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" filled="f" strokecolor="white [3212]" strokeweight="0">
              <v:textbox>
                <w:txbxContent>
                  <w:p w14:paraId="4E508E4B" w14:textId="77777777" w:rsidR="00D53329" w:rsidRDefault="00D53329" w:rsidP="00914650">
                    <w:pPr>
                      <w:bidi/>
                      <w:ind w:left="-32"/>
                      <w:rPr>
                        <w:rFonts w:ascii="Arial" w:eastAsia="Calibri" w:hAnsi="Arial" w:cs="Arial"/>
                        <w:bCs w:val="0"/>
                        <w:color w:val="44546A"/>
                        <w:szCs w:val="20"/>
                        <w:rtl/>
                        <w:lang w:eastAsia="en-US"/>
                      </w:rPr>
                    </w:pPr>
                    <w:r>
                      <w:rPr>
                        <w:rFonts w:ascii="Arial" w:eastAsia="Calibri" w:hAnsi="Arial" w:cs="Arial" w:hint="cs"/>
                        <w:bCs w:val="0"/>
                        <w:color w:val="44546A"/>
                        <w:szCs w:val="20"/>
                        <w:rtl/>
                        <w:lang w:eastAsia="en-US"/>
                      </w:rPr>
                      <w:t>אגף נכסים, רכש ולוגיסטיקה</w:t>
                    </w:r>
                  </w:p>
                  <w:p w14:paraId="036FC298" w14:textId="77777777" w:rsidR="00D53329" w:rsidRPr="00137D2A" w:rsidRDefault="00D53329" w:rsidP="00914650">
                    <w:pPr>
                      <w:bidi/>
                      <w:ind w:left="-32"/>
                      <w:rPr>
                        <w:color w:val="1F497D" w:themeColor="text2"/>
                        <w:sz w:val="22"/>
                        <w:szCs w:val="22"/>
                        <w:rtl/>
                      </w:rPr>
                    </w:pPr>
                  </w:p>
                </w:txbxContent>
              </v:textbox>
            </v:shape>
          </w:pict>
        </mc:Fallback>
      </mc:AlternateContent>
    </w:r>
  </w:p>
  <w:p w14:paraId="0080ABC0" w14:textId="77777777" w:rsidR="00D53329" w:rsidRPr="00914650" w:rsidRDefault="00D53329" w:rsidP="00914650">
    <w:pPr>
      <w:pStyle w:val="a3"/>
      <w:bidi/>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15:restartNumberingAfterBreak="0">
    <w:nsid w:val="4A530A17"/>
    <w:multiLevelType w:val="hybridMultilevel"/>
    <w:tmpl w:val="B93CD16A"/>
    <w:lvl w:ilvl="0" w:tplc="DD7A2C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5A5B8F"/>
    <w:multiLevelType w:val="hybridMultilevel"/>
    <w:tmpl w:val="925A1AB4"/>
    <w:lvl w:ilvl="0" w:tplc="EF5C504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4"/>
  </w:num>
  <w:num w:numId="3">
    <w:abstractNumId w:val="5"/>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12E25"/>
    <w:rsid w:val="000204E8"/>
    <w:rsid w:val="00043F79"/>
    <w:rsid w:val="00044EB7"/>
    <w:rsid w:val="000474B2"/>
    <w:rsid w:val="00054A92"/>
    <w:rsid w:val="00073A2A"/>
    <w:rsid w:val="00076C1D"/>
    <w:rsid w:val="000824B7"/>
    <w:rsid w:val="000B1D0E"/>
    <w:rsid w:val="000B50D2"/>
    <w:rsid w:val="000B620C"/>
    <w:rsid w:val="000D6D45"/>
    <w:rsid w:val="000E7F3A"/>
    <w:rsid w:val="000F11BA"/>
    <w:rsid w:val="000F1710"/>
    <w:rsid w:val="000F27AE"/>
    <w:rsid w:val="000F7368"/>
    <w:rsid w:val="00103A54"/>
    <w:rsid w:val="0010614C"/>
    <w:rsid w:val="00112340"/>
    <w:rsid w:val="00126AEA"/>
    <w:rsid w:val="001559E5"/>
    <w:rsid w:val="00156308"/>
    <w:rsid w:val="001566DB"/>
    <w:rsid w:val="00162CD6"/>
    <w:rsid w:val="001724A5"/>
    <w:rsid w:val="001802B4"/>
    <w:rsid w:val="001848E8"/>
    <w:rsid w:val="00195B58"/>
    <w:rsid w:val="001E33F8"/>
    <w:rsid w:val="001E4DA6"/>
    <w:rsid w:val="0020404D"/>
    <w:rsid w:val="002075AF"/>
    <w:rsid w:val="00217332"/>
    <w:rsid w:val="00217EA3"/>
    <w:rsid w:val="00264475"/>
    <w:rsid w:val="002655CA"/>
    <w:rsid w:val="00281C6E"/>
    <w:rsid w:val="002871AA"/>
    <w:rsid w:val="00293AAD"/>
    <w:rsid w:val="002A685F"/>
    <w:rsid w:val="002D5898"/>
    <w:rsid w:val="002E33FD"/>
    <w:rsid w:val="002F43EB"/>
    <w:rsid w:val="002F60EC"/>
    <w:rsid w:val="003158BA"/>
    <w:rsid w:val="00342D9A"/>
    <w:rsid w:val="003648DE"/>
    <w:rsid w:val="00387CE5"/>
    <w:rsid w:val="003A35A5"/>
    <w:rsid w:val="003D32E5"/>
    <w:rsid w:val="003E2337"/>
    <w:rsid w:val="003E6B15"/>
    <w:rsid w:val="00400C69"/>
    <w:rsid w:val="00403175"/>
    <w:rsid w:val="00422F52"/>
    <w:rsid w:val="004245AD"/>
    <w:rsid w:val="004253E4"/>
    <w:rsid w:val="00457DD2"/>
    <w:rsid w:val="00460C86"/>
    <w:rsid w:val="00465BBC"/>
    <w:rsid w:val="00467A3D"/>
    <w:rsid w:val="00494A69"/>
    <w:rsid w:val="004B3D9F"/>
    <w:rsid w:val="004C7A72"/>
    <w:rsid w:val="004E1C25"/>
    <w:rsid w:val="00513FD0"/>
    <w:rsid w:val="00520DE9"/>
    <w:rsid w:val="00532B4F"/>
    <w:rsid w:val="0054474F"/>
    <w:rsid w:val="005529A6"/>
    <w:rsid w:val="00554862"/>
    <w:rsid w:val="00565CFC"/>
    <w:rsid w:val="005666D0"/>
    <w:rsid w:val="005754DF"/>
    <w:rsid w:val="005A44CA"/>
    <w:rsid w:val="005A55FF"/>
    <w:rsid w:val="005C1DC8"/>
    <w:rsid w:val="005C291B"/>
    <w:rsid w:val="005E1DC2"/>
    <w:rsid w:val="005E2DD4"/>
    <w:rsid w:val="005F1A70"/>
    <w:rsid w:val="005F732C"/>
    <w:rsid w:val="006002C1"/>
    <w:rsid w:val="00604191"/>
    <w:rsid w:val="00605B07"/>
    <w:rsid w:val="00605FEE"/>
    <w:rsid w:val="00633CFA"/>
    <w:rsid w:val="00637FFE"/>
    <w:rsid w:val="00667D4E"/>
    <w:rsid w:val="006730F9"/>
    <w:rsid w:val="00692DB9"/>
    <w:rsid w:val="006B10FA"/>
    <w:rsid w:val="006B1F8B"/>
    <w:rsid w:val="006D178E"/>
    <w:rsid w:val="00707326"/>
    <w:rsid w:val="0071774C"/>
    <w:rsid w:val="00721838"/>
    <w:rsid w:val="00725FDB"/>
    <w:rsid w:val="00731DC4"/>
    <w:rsid w:val="00750394"/>
    <w:rsid w:val="007533AF"/>
    <w:rsid w:val="00757A7D"/>
    <w:rsid w:val="0076032F"/>
    <w:rsid w:val="00760352"/>
    <w:rsid w:val="00775239"/>
    <w:rsid w:val="0078758B"/>
    <w:rsid w:val="00793212"/>
    <w:rsid w:val="007965EB"/>
    <w:rsid w:val="007A1923"/>
    <w:rsid w:val="007A4123"/>
    <w:rsid w:val="007A53A2"/>
    <w:rsid w:val="007D11B1"/>
    <w:rsid w:val="007D6820"/>
    <w:rsid w:val="007F391B"/>
    <w:rsid w:val="00800E6A"/>
    <w:rsid w:val="00834627"/>
    <w:rsid w:val="00846767"/>
    <w:rsid w:val="00850DBD"/>
    <w:rsid w:val="008526F4"/>
    <w:rsid w:val="00864614"/>
    <w:rsid w:val="008737A0"/>
    <w:rsid w:val="0087421F"/>
    <w:rsid w:val="0088304F"/>
    <w:rsid w:val="00890C77"/>
    <w:rsid w:val="00896373"/>
    <w:rsid w:val="008A649A"/>
    <w:rsid w:val="008B246D"/>
    <w:rsid w:val="008C6BDB"/>
    <w:rsid w:val="00914650"/>
    <w:rsid w:val="00920C77"/>
    <w:rsid w:val="00921117"/>
    <w:rsid w:val="00923032"/>
    <w:rsid w:val="00955FAF"/>
    <w:rsid w:val="009674B6"/>
    <w:rsid w:val="00967BD7"/>
    <w:rsid w:val="00971A6F"/>
    <w:rsid w:val="0097224C"/>
    <w:rsid w:val="00990C09"/>
    <w:rsid w:val="00997176"/>
    <w:rsid w:val="009A696E"/>
    <w:rsid w:val="009B455C"/>
    <w:rsid w:val="009C6C91"/>
    <w:rsid w:val="009C6D11"/>
    <w:rsid w:val="009E44EA"/>
    <w:rsid w:val="00A07D14"/>
    <w:rsid w:val="00A13CBD"/>
    <w:rsid w:val="00A223CF"/>
    <w:rsid w:val="00A24462"/>
    <w:rsid w:val="00A564AD"/>
    <w:rsid w:val="00A609C2"/>
    <w:rsid w:val="00A84C2C"/>
    <w:rsid w:val="00AA376E"/>
    <w:rsid w:val="00AC2D5A"/>
    <w:rsid w:val="00AC7EB5"/>
    <w:rsid w:val="00AE1DE0"/>
    <w:rsid w:val="00AE35AF"/>
    <w:rsid w:val="00AF6B8F"/>
    <w:rsid w:val="00B249E5"/>
    <w:rsid w:val="00B5236C"/>
    <w:rsid w:val="00B55528"/>
    <w:rsid w:val="00B62F4A"/>
    <w:rsid w:val="00B65DA6"/>
    <w:rsid w:val="00B74495"/>
    <w:rsid w:val="00B803A7"/>
    <w:rsid w:val="00B81516"/>
    <w:rsid w:val="00B819D5"/>
    <w:rsid w:val="00B912CD"/>
    <w:rsid w:val="00BA69CD"/>
    <w:rsid w:val="00BB195C"/>
    <w:rsid w:val="00BD31AB"/>
    <w:rsid w:val="00BF2435"/>
    <w:rsid w:val="00BF737E"/>
    <w:rsid w:val="00C04DFD"/>
    <w:rsid w:val="00C125C6"/>
    <w:rsid w:val="00C13B04"/>
    <w:rsid w:val="00C32C23"/>
    <w:rsid w:val="00C65DA6"/>
    <w:rsid w:val="00C6689F"/>
    <w:rsid w:val="00C94781"/>
    <w:rsid w:val="00CB350B"/>
    <w:rsid w:val="00CC2ADF"/>
    <w:rsid w:val="00CE2785"/>
    <w:rsid w:val="00CF70BA"/>
    <w:rsid w:val="00D16BD7"/>
    <w:rsid w:val="00D36DF1"/>
    <w:rsid w:val="00D50BAE"/>
    <w:rsid w:val="00D53329"/>
    <w:rsid w:val="00D80AF4"/>
    <w:rsid w:val="00D8453E"/>
    <w:rsid w:val="00D85340"/>
    <w:rsid w:val="00DB4218"/>
    <w:rsid w:val="00DC692D"/>
    <w:rsid w:val="00DE2C86"/>
    <w:rsid w:val="00DE76C4"/>
    <w:rsid w:val="00DF5324"/>
    <w:rsid w:val="00E308C3"/>
    <w:rsid w:val="00E32F1A"/>
    <w:rsid w:val="00E4522E"/>
    <w:rsid w:val="00E714C5"/>
    <w:rsid w:val="00E7605F"/>
    <w:rsid w:val="00E8573D"/>
    <w:rsid w:val="00E873BE"/>
    <w:rsid w:val="00E92D96"/>
    <w:rsid w:val="00EC5A57"/>
    <w:rsid w:val="00ED1E07"/>
    <w:rsid w:val="00EE000E"/>
    <w:rsid w:val="00F07C32"/>
    <w:rsid w:val="00F27DFB"/>
    <w:rsid w:val="00F365D6"/>
    <w:rsid w:val="00F4477D"/>
    <w:rsid w:val="00FA0620"/>
    <w:rsid w:val="00FE1B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29"/>
    <o:shapelayout v:ext="edit">
      <o:idmap v:ext="edit" data="1"/>
    </o:shapelayout>
  </w:shapeDefaults>
  <w:decimalSymbol w:val="."/>
  <w:listSeparator w:val=","/>
  <w14:docId w14:val="0080AB98"/>
  <w15:docId w15:val="{FFB03CB6-72ED-4D6E-A6B2-305DA7545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2">
    <w:name w:val="heading 2"/>
    <w:basedOn w:val="a"/>
    <w:next w:val="a"/>
    <w:link w:val="20"/>
    <w:qFormat/>
    <w:rsid w:val="004C7A72"/>
    <w:pPr>
      <w:keepNext/>
      <w:overflowPunct/>
      <w:autoSpaceDE/>
      <w:autoSpaceDN/>
      <w:bidi/>
      <w:adjustRightInd/>
      <w:textAlignment w:val="auto"/>
      <w:outlineLvl w:val="1"/>
    </w:pPr>
    <w:rPr>
      <w:b/>
      <w:snapToGrid w:val="0"/>
      <w:color w:val="auto"/>
      <w:sz w:val="22"/>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C65DA6"/>
    <w:pPr>
      <w:tabs>
        <w:tab w:val="center" w:pos="4153"/>
        <w:tab w:val="right" w:pos="8306"/>
      </w:tabs>
    </w:pPr>
  </w:style>
  <w:style w:type="paragraph" w:styleId="a5">
    <w:name w:val="footer"/>
    <w:basedOn w:val="a"/>
    <w:link w:val="a6"/>
    <w:uiPriority w:val="99"/>
    <w:rsid w:val="00C65DA6"/>
    <w:pPr>
      <w:tabs>
        <w:tab w:val="center" w:pos="4153"/>
        <w:tab w:val="right" w:pos="8306"/>
      </w:tabs>
    </w:pPr>
  </w:style>
  <w:style w:type="table" w:styleId="a7">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semiHidden/>
    <w:rsid w:val="005F1A70"/>
    <w:rPr>
      <w:rFonts w:ascii="Tahoma" w:hAnsi="Tahoma" w:cs="Tahoma"/>
      <w:sz w:val="16"/>
      <w:szCs w:val="16"/>
    </w:rPr>
  </w:style>
  <w:style w:type="character" w:styleId="a9">
    <w:name w:val="page number"/>
    <w:basedOn w:val="a0"/>
    <w:rsid w:val="00707326"/>
  </w:style>
  <w:style w:type="paragraph" w:styleId="aa">
    <w:name w:val="List Paragraph"/>
    <w:basedOn w:val="a"/>
    <w:uiPriority w:val="34"/>
    <w:qFormat/>
    <w:rsid w:val="005F732C"/>
    <w:pPr>
      <w:ind w:left="720"/>
      <w:contextualSpacing/>
    </w:pPr>
  </w:style>
  <w:style w:type="character" w:customStyle="1" w:styleId="a6">
    <w:name w:val="כותרת תחתונה תו"/>
    <w:basedOn w:val="a0"/>
    <w:link w:val="a5"/>
    <w:uiPriority w:val="99"/>
    <w:rsid w:val="00914650"/>
    <w:rPr>
      <w:rFonts w:cs="Narkisim"/>
      <w:bCs/>
      <w:color w:val="000000"/>
      <w:szCs w:val="36"/>
      <w:lang w:eastAsia="he-IL"/>
    </w:rPr>
  </w:style>
  <w:style w:type="paragraph" w:customStyle="1" w:styleId="BasicParagraph">
    <w:name w:val="[Basic Paragraph]"/>
    <w:basedOn w:val="a"/>
    <w:uiPriority w:val="99"/>
    <w:rsid w:val="00914650"/>
    <w:pPr>
      <w:overflowPunct/>
      <w:bidi/>
      <w:spacing w:line="288" w:lineRule="auto"/>
      <w:textAlignment w:val="center"/>
    </w:pPr>
    <w:rPr>
      <w:rFonts w:ascii="Adobe" w:eastAsiaTheme="minorHAnsi" w:hAnsi="Adobe" w:cs="Adobe"/>
      <w:bCs w:val="0"/>
      <w:sz w:val="24"/>
      <w:szCs w:val="24"/>
      <w:lang w:eastAsia="en-US"/>
    </w:rPr>
  </w:style>
  <w:style w:type="character" w:customStyle="1" w:styleId="a4">
    <w:name w:val="כותרת עליונה תו"/>
    <w:basedOn w:val="a0"/>
    <w:link w:val="a3"/>
    <w:uiPriority w:val="99"/>
    <w:rsid w:val="00914650"/>
    <w:rPr>
      <w:rFonts w:cs="Narkisim"/>
      <w:bCs/>
      <w:color w:val="000000"/>
      <w:szCs w:val="36"/>
      <w:lang w:eastAsia="he-IL"/>
    </w:rPr>
  </w:style>
  <w:style w:type="character" w:customStyle="1" w:styleId="20">
    <w:name w:val="כותרת 2 תו"/>
    <w:basedOn w:val="a0"/>
    <w:link w:val="2"/>
    <w:rsid w:val="004C7A72"/>
    <w:rPr>
      <w:rFonts w:cs="Narkisim"/>
      <w:b/>
      <w:bCs/>
      <w:snapToGrid w:val="0"/>
      <w:sz w:val="22"/>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302817">
      <w:bodyDiv w:val="1"/>
      <w:marLeft w:val="0"/>
      <w:marRight w:val="0"/>
      <w:marTop w:val="0"/>
      <w:marBottom w:val="0"/>
      <w:divBdr>
        <w:top w:val="none" w:sz="0" w:space="0" w:color="auto"/>
        <w:left w:val="none" w:sz="0" w:space="0" w:color="auto"/>
        <w:bottom w:val="none" w:sz="0" w:space="0" w:color="auto"/>
        <w:right w:val="none" w:sz="0" w:space="0" w:color="auto"/>
      </w:divBdr>
    </w:div>
    <w:div w:id="113390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UEWRQZEJPV5R-1214071613-78</_dlc_DocId>
    <_dlc_DocIdUrl xmlns="0ecaec10-7e02-499c-8069-00845571a8db">
      <Url>http://searchdocuments/מכרזי רכש והתקשרויות/_layouts/DocIdRedir.aspx?ID=UEWRQZEJPV5R-1214071613-78</Url>
      <Description>UEWRQZEJPV5R-1214071613-78</Description>
    </_dlc_DocIdUrl>
    <SafeDocsDocUploadDate xmlns="0ecaec10-7e02-499c-8069-00845571a8db" xsi:nil="true"/>
    <SafeDocsHebrewDate xmlns="0ecaec10-7e02-499c-8069-00845571a8db">כ"ג בתשרי תשפ"ד</SafeDocsHebrewDate>
    <SafeDocsFolderNames xmlns="74bbffa8-d82e-424f-923a-a058bc1b8b17">מכרזי רכש והתקשרויות/רווחה/שי לעובדי הרשות</SafeDocsFolderNames>
    <SafeDocsFolderList xmlns="74bbffa8-d82e-424f-923a-a058bc1b8b17">4e912531-db8a-4ba9-9ecd-32d4ca635602; </SafeDocsFolderList>
    <SafeDocsDocID xmlns="74bbffa8-d82e-424f-923a-a058bc1b8b17">2023-00007440</SafeDocsDocID>
    <SafeDocsAuthor xmlns="74bbffa8-d82e-424f-923a-a058bc1b8b17">דגנית סמי</SafeDocsAuthor>
    <SafeDocsDocDate xmlns="74bbffa8-d82e-424f-923a-a058bc1b8b17">2023-10-08T08:22:06+00:00</SafeDocsDocDate>
    <SafeDocsDocRef xmlns="74bbffa8-d82e-424f-923a-a058bc1b8b17">2023-00007440</SafeDocsDocRef>
  </documentManagement>
</p:properties>
</file>

<file path=customXml/item2.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E6FB46994EACD048B055FBE0D9072EF5" ma:contentTypeVersion="1" ma:contentTypeDescription="" ma:contentTypeScope="" ma:versionID="f3cd9a6456643b3d6b463c1b6a79cfcc">
  <xsd:schema xmlns:xsd="http://www.w3.org/2001/XMLSchema" xmlns:xs="http://www.w3.org/2001/XMLSchema" xmlns:p="http://schemas.microsoft.com/office/2006/metadata/properties" xmlns:ns2="74bbffa8-d82e-424f-923a-a058bc1b8b17" xmlns:ns3="0ecaec10-7e02-499c-8069-00845571a8db" targetNamespace="http://schemas.microsoft.com/office/2006/metadata/properties" ma:root="true" ma:fieldsID="a1e81587f91ae291913d015ec674896e" ns2:_="" ns3:_="">
    <xsd:import namespace="74bbffa8-d82e-424f-923a-a058bc1b8b17"/>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bbffa8-d82e-424f-923a-a058bc1b8b17"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99675F-5F06-43BE-8E43-EBA8D6821572}">
  <ds:schemaRefs>
    <ds:schemaRef ds:uri="http://schemas.microsoft.com/office/2006/documentManagement/types"/>
    <ds:schemaRef ds:uri="http://purl.org/dc/terms/"/>
    <ds:schemaRef ds:uri="0ecaec10-7e02-499c-8069-00845571a8db"/>
    <ds:schemaRef ds:uri="http://schemas.microsoft.com/office/2006/metadata/properties"/>
    <ds:schemaRef ds:uri="74bbffa8-d82e-424f-923a-a058bc1b8b17"/>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493D12B-4E1B-4874-8B46-734DB9AA8E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bbffa8-d82e-424f-923a-a058bc1b8b17"/>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955771-454D-43B3-B745-FF7D8BC58F41}">
  <ds:schemaRefs>
    <ds:schemaRef ds:uri="http://schemas.microsoft.com/sharepoint/v3/contenttype/forms"/>
  </ds:schemaRefs>
</ds:datastoreItem>
</file>

<file path=customXml/itemProps4.xml><?xml version="1.0" encoding="utf-8"?>
<ds:datastoreItem xmlns:ds="http://schemas.openxmlformats.org/officeDocument/2006/customXml" ds:itemID="{DC79AE2C-FBE7-4FBD-87C6-B2D29E732E82}">
  <ds:schemaRefs>
    <ds:schemaRef ds:uri="http://schemas.microsoft.com/sharepoint/events"/>
  </ds:schemaRefs>
</ds:datastoreItem>
</file>

<file path=customXml/itemProps5.xml><?xml version="1.0" encoding="utf-8"?>
<ds:datastoreItem xmlns:ds="http://schemas.openxmlformats.org/officeDocument/2006/customXml" ds:itemID="{A549EEA4-667D-4130-AEA0-758F12B90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418031E6</Template>
  <TotalTime>1</TotalTime>
  <Pages>3</Pages>
  <Words>580</Words>
  <Characters>2901</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מענה לשאלות הבהרה מכרז שוברי מתנה </vt:lpstr>
    </vt:vector>
  </TitlesOfParts>
  <Company>משרד הפנים</Company>
  <LinksUpToDate>false</LinksUpToDate>
  <CharactersWithSpaces>3475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שוברי מתנה</dc:title>
  <dc:creator>backup</dc:creator>
  <cp:lastModifiedBy>דגנית סמי</cp:lastModifiedBy>
  <cp:revision>2</cp:revision>
  <cp:lastPrinted>2015-04-26T08:45:00Z</cp:lastPrinted>
  <dcterms:created xsi:type="dcterms:W3CDTF">2023-10-09T12:02:00Z</dcterms:created>
  <dcterms:modified xsi:type="dcterms:W3CDTF">2023-10-09T12:02:00Z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0x0101006278BF378CDD418E9C0FADD560463C6A3E00E6FB46994EACD048B055FBE0D9072EF5</vt:lpwstr>
  </property>
  <property fmtid="{D5CDD505-2E9C-101B-9397-08002B2CF9AE}" pid="3" name="_dlc_DocIdItemGuid">
    <vt:lpwstr>6a70eead-e28b-4cdf-af85-e83e98ca3f66</vt:lpwstr>
  </property>
</Properties>
</file>